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6A509" w14:textId="613725E8" w:rsidR="00F31212" w:rsidRPr="005A71CE" w:rsidRDefault="00F31212" w:rsidP="005A71CE">
      <w:pPr>
        <w:pStyle w:val="Heading1"/>
        <w:rPr>
          <w:color w:val="820221"/>
        </w:rPr>
      </w:pPr>
      <w:r w:rsidRPr="005A71CE">
        <w:rPr>
          <w:color w:val="820221"/>
        </w:rPr>
        <w:t>Navigating the Code</w:t>
      </w:r>
    </w:p>
    <w:p w14:paraId="3CCD5DAA" w14:textId="3F61597E" w:rsidR="001F1B3D" w:rsidRDefault="00E25297" w:rsidP="00A510EA">
      <w:pPr>
        <w:spacing w:after="0"/>
        <w:rPr>
          <w:rFonts w:ascii="Poppins" w:hAnsi="Poppins" w:cs="Poppins"/>
          <w:color w:val="820221"/>
          <w:sz w:val="48"/>
          <w:szCs w:val="48"/>
        </w:rPr>
      </w:pPr>
      <w:r>
        <w:rPr>
          <w:rFonts w:ascii="Poppins" w:hAnsi="Poppins" w:cs="Poppins"/>
          <w:noProof/>
          <w:color w:val="820221"/>
          <w:sz w:val="48"/>
          <w:szCs w:val="48"/>
        </w:rPr>
        <w:drawing>
          <wp:anchor distT="0" distB="0" distL="114300" distR="114300" simplePos="0" relativeHeight="251658240" behindDoc="1" locked="0" layoutInCell="1" allowOverlap="1" wp14:anchorId="4465B387" wp14:editId="558EF21A">
            <wp:simplePos x="0" y="0"/>
            <wp:positionH relativeFrom="page">
              <wp:align>right</wp:align>
            </wp:positionH>
            <wp:positionV relativeFrom="paragraph">
              <wp:posOffset>602842</wp:posOffset>
            </wp:positionV>
            <wp:extent cx="7472045" cy="4980940"/>
            <wp:effectExtent l="0" t="0" r="0" b="0"/>
            <wp:wrapThrough wrapText="bothSides">
              <wp:wrapPolygon edited="0">
                <wp:start x="0" y="0"/>
                <wp:lineTo x="0" y="21479"/>
                <wp:lineTo x="21532" y="21479"/>
                <wp:lineTo x="21532" y="0"/>
                <wp:lineTo x="0" y="0"/>
              </wp:wrapPolygon>
            </wp:wrapThrough>
            <wp:docPr id="899231067" name="Picture 1" descr="Illustration of a person wearing a light blue shirt and olive green pants holding a booklet titled &quot;THE CODE&quot; with an illustration of people working on computers on the cover. The person is gesturing with their other hand, suggesting they are presenting or explaining the content of the booklet.">
              <a:extLst xmlns:a="http://schemas.openxmlformats.org/drawingml/2006/main">
                <a:ext uri="{FF2B5EF4-FFF2-40B4-BE49-F238E27FC236}">
                  <a16:creationId xmlns:a16="http://schemas.microsoft.com/office/drawing/2014/main" id="{EFC30C41-90D8-41D4-B394-EC26345E6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1067" name="Picture 1" descr="Illustration of a person wearing a light blue shirt and olive green pants holding a booklet titled &quot;THE CODE&quot; with an illustration of people working on computers on the cover. The person is gesturing with their other hand, suggesting they are presenting or explaining the content of the booklet."/>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472045" cy="4980940"/>
                    </a:xfrm>
                    <a:prstGeom prst="rect">
                      <a:avLst/>
                    </a:prstGeom>
                  </pic:spPr>
                </pic:pic>
              </a:graphicData>
            </a:graphic>
            <wp14:sizeRelH relativeFrom="margin">
              <wp14:pctWidth>0</wp14:pctWidth>
            </wp14:sizeRelH>
            <wp14:sizeRelV relativeFrom="margin">
              <wp14:pctHeight>0</wp14:pctHeight>
            </wp14:sizeRelV>
          </wp:anchor>
        </w:drawing>
      </w:r>
    </w:p>
    <w:p w14:paraId="63F30627" w14:textId="6AAE64E3" w:rsidR="001F1B3D" w:rsidRDefault="001F1B3D" w:rsidP="00A510EA">
      <w:pPr>
        <w:spacing w:after="0"/>
        <w:rPr>
          <w:rFonts w:ascii="Poppins" w:hAnsi="Poppins" w:cs="Poppins"/>
          <w:color w:val="820221"/>
          <w:sz w:val="48"/>
          <w:szCs w:val="48"/>
        </w:rPr>
      </w:pPr>
    </w:p>
    <w:p w14:paraId="349D93ED" w14:textId="3A6DE84C" w:rsidR="00F5653C" w:rsidRDefault="00F5653C" w:rsidP="004C14B9">
      <w:r w:rsidRPr="00F5653C">
        <w:t>Every day, public servants make decisions that shape services and support</w:t>
      </w:r>
      <w:r>
        <w:t xml:space="preserve"> </w:t>
      </w:r>
      <w:r w:rsidRPr="00F5653C">
        <w:t>communities. To do that work well, and to maintain trust and confidence in the</w:t>
      </w:r>
      <w:r>
        <w:t xml:space="preserve"> </w:t>
      </w:r>
      <w:r w:rsidRPr="00F5653C">
        <w:t>public sector, we’re expected to act with integrity. To support this, the Public Service</w:t>
      </w:r>
      <w:r>
        <w:t xml:space="preserve"> </w:t>
      </w:r>
      <w:r w:rsidRPr="00F5653C">
        <w:t>Commissioner has issued Te Tauākī Whanonga mō te Rāngai Tūmatanui | the Code</w:t>
      </w:r>
      <w:r>
        <w:t xml:space="preserve"> </w:t>
      </w:r>
      <w:r w:rsidRPr="00F5653C">
        <w:t>of Conduct for the Public Sector (the Code).</w:t>
      </w:r>
    </w:p>
    <w:p w14:paraId="684A9D74" w14:textId="77777777" w:rsidR="001F1B3D" w:rsidRDefault="001F1B3D" w:rsidP="004C14B9"/>
    <w:p w14:paraId="1A256A4E" w14:textId="77777777" w:rsidR="00A510EA" w:rsidRDefault="00A510EA" w:rsidP="004C14B9"/>
    <w:p w14:paraId="39D8009D" w14:textId="762779D5" w:rsidR="004B492E" w:rsidRPr="004B492E" w:rsidRDefault="004B492E" w:rsidP="00ED0AA3">
      <w:pPr>
        <w:pStyle w:val="Subtitle"/>
        <w:rPr>
          <w:rFonts w:ascii="Poppins" w:hAnsi="Poppins" w:cs="Poppins"/>
          <w:color w:val="820221"/>
          <w:sz w:val="36"/>
          <w:szCs w:val="36"/>
        </w:rPr>
      </w:pPr>
      <w:r w:rsidRPr="007008BE">
        <w:rPr>
          <w:color w:val="820221"/>
          <w:sz w:val="32"/>
          <w:szCs w:val="32"/>
        </w:rPr>
        <w:lastRenderedPageBreak/>
        <w:t>Let's see what you already know</w:t>
      </w:r>
    </w:p>
    <w:p w14:paraId="48FB2643" w14:textId="09A345B5" w:rsidR="004B492E" w:rsidRDefault="008D7E2F" w:rsidP="004C14B9">
      <w:r>
        <w:t>D</w:t>
      </w:r>
      <w:r w:rsidR="004B492E" w:rsidRPr="004B492E">
        <w:t>iscover some facts about Te Tauākī Whanonga mō te</w:t>
      </w:r>
      <w:r w:rsidR="004B492E">
        <w:t xml:space="preserve"> </w:t>
      </w:r>
      <w:r w:rsidR="004B492E" w:rsidRPr="004B492E">
        <w:t>Rāngai Tūmatanui | The Code of Conduct for the Public Sector (the Code).</w:t>
      </w:r>
    </w:p>
    <w:p w14:paraId="3C59202E" w14:textId="3388D1FD" w:rsidR="00B81B27" w:rsidRDefault="00B81B27" w:rsidP="00B76E04">
      <w:pPr>
        <w:pStyle w:val="ListParagraph"/>
        <w:numPr>
          <w:ilvl w:val="0"/>
          <w:numId w:val="24"/>
        </w:numPr>
      </w:pPr>
      <w:r w:rsidRPr="00B81B27">
        <w:t>The Code should be applied with judgement, not just as a checklist.</w:t>
      </w:r>
    </w:p>
    <w:p w14:paraId="0FE1ECAD" w14:textId="27999EF4" w:rsidR="00BE0005" w:rsidRDefault="00BE0005" w:rsidP="00B76E04">
      <w:pPr>
        <w:pStyle w:val="ListParagraph"/>
        <w:numPr>
          <w:ilvl w:val="0"/>
          <w:numId w:val="24"/>
        </w:numPr>
      </w:pPr>
      <w:r w:rsidRPr="00BE0005">
        <w:t>Your behaviour outside work could result in a breach of the</w:t>
      </w:r>
      <w:r w:rsidR="00332C51">
        <w:t xml:space="preserve"> </w:t>
      </w:r>
      <w:r w:rsidRPr="00332C51">
        <w:t>Code.</w:t>
      </w:r>
    </w:p>
    <w:p w14:paraId="645EB9A9" w14:textId="2F16B4E2" w:rsidR="009626E4" w:rsidRDefault="009626E4" w:rsidP="00B76E04">
      <w:pPr>
        <w:pStyle w:val="ListParagraph"/>
        <w:numPr>
          <w:ilvl w:val="0"/>
          <w:numId w:val="24"/>
        </w:numPr>
      </w:pPr>
      <w:r w:rsidRPr="009626E4">
        <w:t>If your organisation has its own code of conduct, it will be</w:t>
      </w:r>
      <w:r>
        <w:t xml:space="preserve"> </w:t>
      </w:r>
      <w:r w:rsidRPr="009626E4">
        <w:t>consistent with the Code.</w:t>
      </w:r>
    </w:p>
    <w:p w14:paraId="579A28D3" w14:textId="30375B90" w:rsidR="007519AD" w:rsidRDefault="007519AD" w:rsidP="00B76E04">
      <w:pPr>
        <w:pStyle w:val="ListParagraph"/>
        <w:numPr>
          <w:ilvl w:val="0"/>
          <w:numId w:val="24"/>
        </w:numPr>
      </w:pPr>
      <w:r w:rsidRPr="007519AD">
        <w:t>The Code applies to Public Sector organisations and all public</w:t>
      </w:r>
      <w:r>
        <w:t xml:space="preserve"> </w:t>
      </w:r>
      <w:r w:rsidRPr="007519AD">
        <w:t>servants working there.</w:t>
      </w:r>
    </w:p>
    <w:p w14:paraId="666E7A62" w14:textId="1D18F789" w:rsidR="004D15BC" w:rsidRDefault="004D15BC" w:rsidP="004C14B9">
      <w:r>
        <w:t xml:space="preserve">One thing some public servants don’t realise about the Code is </w:t>
      </w:r>
      <w:r w:rsidRPr="004D15BC">
        <w:t xml:space="preserve">that it applies to </w:t>
      </w:r>
      <w:r w:rsidRPr="004D15BC">
        <w:rPr>
          <w:rFonts w:ascii="Poppins-Bold" w:hAnsi="Poppins-Bold" w:cs="Poppins-Bold"/>
          <w:b/>
          <w:bCs/>
        </w:rPr>
        <w:t>every one of us</w:t>
      </w:r>
      <w:r w:rsidRPr="004D15BC">
        <w:t>.</w:t>
      </w:r>
    </w:p>
    <w:p w14:paraId="775DC3D8" w14:textId="77777777" w:rsidR="004D15BC" w:rsidRDefault="004D15BC" w:rsidP="007F5DC7">
      <w:pPr>
        <w:rPr>
          <w:rFonts w:ascii="Poppins-Regular" w:hAnsi="Poppins-Regular" w:cs="Poppins-Regular"/>
          <w:kern w:val="0"/>
          <w:sz w:val="26"/>
          <w:szCs w:val="26"/>
        </w:rPr>
      </w:pPr>
    </w:p>
    <w:p w14:paraId="75A0E281" w14:textId="2439EDE9" w:rsidR="001F1B3D" w:rsidRPr="00D669A7" w:rsidRDefault="00B46161" w:rsidP="00D669A7">
      <w:pPr>
        <w:pStyle w:val="Heading2"/>
        <w:rPr>
          <w:rFonts w:ascii="Poppins-Regular" w:hAnsi="Poppins-Regular" w:cs="Poppins-Regular"/>
          <w:color w:val="820221"/>
          <w:kern w:val="0"/>
          <w:sz w:val="34"/>
          <w:szCs w:val="34"/>
        </w:rPr>
      </w:pPr>
      <w:r>
        <w:rPr>
          <w:noProof/>
        </w:rPr>
        <w:drawing>
          <wp:anchor distT="0" distB="0" distL="114300" distR="114300" simplePos="0" relativeHeight="251658241" behindDoc="1" locked="0" layoutInCell="1" allowOverlap="1" wp14:anchorId="4C3CD7F7" wp14:editId="05E5A245">
            <wp:simplePos x="0" y="0"/>
            <wp:positionH relativeFrom="margin">
              <wp:align>left</wp:align>
            </wp:positionH>
            <wp:positionV relativeFrom="paragraph">
              <wp:posOffset>406400</wp:posOffset>
            </wp:positionV>
            <wp:extent cx="1847850" cy="1847850"/>
            <wp:effectExtent l="0" t="0" r="0" b="0"/>
            <wp:wrapTight wrapText="bothSides">
              <wp:wrapPolygon edited="0">
                <wp:start x="0" y="0"/>
                <wp:lineTo x="0" y="21377"/>
                <wp:lineTo x="21377" y="21377"/>
                <wp:lineTo x="21377" y="0"/>
                <wp:lineTo x="0" y="0"/>
              </wp:wrapPolygon>
            </wp:wrapTight>
            <wp:docPr id="1499204908" name="Picture 1" descr="Illustration of Atama, the centra character, with one hand in his pocket and the other hand gesturing outward. He is wearing a light blue button-up shirt and olive green pants, depicted against a plai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04908" name="Picture 1" descr="Illustration of Atama, the centra character, with one hand in his pocket and the other hand gesturing outward. He is wearing a light blue button-up shirt and olive green pants, depicted against a plain white background."/>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004D15BC" w:rsidRPr="00D669A7">
        <w:rPr>
          <w:color w:val="820221"/>
        </w:rPr>
        <w:t>Introduction</w:t>
      </w:r>
    </w:p>
    <w:p w14:paraId="398279DD" w14:textId="2C49BF3A" w:rsidR="007B3565" w:rsidRDefault="007B3565" w:rsidP="00E25297">
      <w:r w:rsidRPr="0030412E">
        <w:t>Kia ora, I’m Atama.</w:t>
      </w:r>
      <w:r w:rsidR="002E3930" w:rsidRPr="0030412E">
        <w:t xml:space="preserve"> </w:t>
      </w:r>
      <w:r w:rsidRPr="0030412E">
        <w:t>Whether you’re new to the Public Sector or have been here for years, the Code helps shape the decisions we make every day. In this module, we’ll walk through what the Code expects of all of us, and how it guides the decisions we make, big and small. By the end, you’ll feel more confident recognising these expectations in real situations — and you'll know how they help us uphold the trust and confidence in public servants</w:t>
      </w:r>
      <w:r w:rsidRPr="007B3565">
        <w:t>.</w:t>
      </w:r>
    </w:p>
    <w:p w14:paraId="573AFE16" w14:textId="77777777" w:rsidR="0030412E" w:rsidRDefault="0030412E" w:rsidP="007F0B6D">
      <w:pPr>
        <w:autoSpaceDE w:val="0"/>
        <w:autoSpaceDN w:val="0"/>
        <w:adjustRightInd w:val="0"/>
        <w:spacing w:after="0" w:line="240" w:lineRule="auto"/>
        <w:jc w:val="both"/>
        <w:rPr>
          <w:rFonts w:asciiTheme="majorHAnsi" w:hAnsiTheme="majorHAnsi" w:cstheme="majorHAnsi"/>
          <w:kern w:val="0"/>
        </w:rPr>
      </w:pPr>
    </w:p>
    <w:p w14:paraId="77481AF2" w14:textId="6E59487D" w:rsidR="0078190E" w:rsidRPr="007008BE" w:rsidRDefault="0078190E" w:rsidP="007008BE">
      <w:pPr>
        <w:pStyle w:val="Heading2"/>
        <w:rPr>
          <w:rFonts w:cstheme="majorHAnsi"/>
          <w:color w:val="820221"/>
          <w:kern w:val="0"/>
          <w:sz w:val="34"/>
          <w:szCs w:val="34"/>
        </w:rPr>
      </w:pPr>
      <w:r w:rsidRPr="007008BE">
        <w:rPr>
          <w:color w:val="820221"/>
        </w:rPr>
        <w:t>Reflection</w:t>
      </w:r>
    </w:p>
    <w:p w14:paraId="09FA30CE" w14:textId="72EAB1B1" w:rsidR="0078190E" w:rsidRDefault="0078190E" w:rsidP="006E619A">
      <w:pPr>
        <w:autoSpaceDE w:val="0"/>
        <w:autoSpaceDN w:val="0"/>
        <w:adjustRightInd w:val="0"/>
        <w:spacing w:after="0" w:line="240" w:lineRule="auto"/>
        <w:rPr>
          <w:rFonts w:asciiTheme="majorHAnsi" w:hAnsiTheme="majorHAnsi" w:cstheme="majorHAnsi"/>
          <w:kern w:val="0"/>
        </w:rPr>
      </w:pPr>
      <w:r w:rsidRPr="0078190E">
        <w:rPr>
          <w:rFonts w:asciiTheme="majorHAnsi" w:hAnsiTheme="majorHAnsi" w:cstheme="majorHAnsi"/>
          <w:kern w:val="0"/>
        </w:rPr>
        <w:t>Before we get started, take a moment to reflect on your current</w:t>
      </w:r>
      <w:r>
        <w:rPr>
          <w:rFonts w:asciiTheme="majorHAnsi" w:hAnsiTheme="majorHAnsi" w:cstheme="majorHAnsi"/>
          <w:kern w:val="0"/>
        </w:rPr>
        <w:t xml:space="preserve"> </w:t>
      </w:r>
      <w:r w:rsidRPr="0078190E">
        <w:rPr>
          <w:rFonts w:asciiTheme="majorHAnsi" w:hAnsiTheme="majorHAnsi" w:cstheme="majorHAnsi"/>
          <w:kern w:val="0"/>
        </w:rPr>
        <w:t>understanding of the</w:t>
      </w:r>
      <w:r>
        <w:rPr>
          <w:rFonts w:asciiTheme="majorHAnsi" w:hAnsiTheme="majorHAnsi" w:cstheme="majorHAnsi"/>
          <w:kern w:val="0"/>
        </w:rPr>
        <w:t xml:space="preserve"> </w:t>
      </w:r>
      <w:r w:rsidRPr="0078190E">
        <w:rPr>
          <w:rFonts w:asciiTheme="majorHAnsi" w:hAnsiTheme="majorHAnsi" w:cstheme="majorHAnsi"/>
          <w:kern w:val="0"/>
        </w:rPr>
        <w:t>Code.</w:t>
      </w:r>
    </w:p>
    <w:p w14:paraId="64E46716" w14:textId="77777777" w:rsidR="0078190E" w:rsidRPr="0078190E" w:rsidRDefault="0078190E" w:rsidP="006E619A">
      <w:pPr>
        <w:autoSpaceDE w:val="0"/>
        <w:autoSpaceDN w:val="0"/>
        <w:adjustRightInd w:val="0"/>
        <w:spacing w:after="0" w:line="240" w:lineRule="auto"/>
        <w:rPr>
          <w:rFonts w:asciiTheme="majorHAnsi" w:hAnsiTheme="majorHAnsi" w:cstheme="majorHAnsi"/>
          <w:kern w:val="0"/>
        </w:rPr>
      </w:pPr>
    </w:p>
    <w:p w14:paraId="5C9E6D0F" w14:textId="648D2DF0" w:rsidR="0078190E" w:rsidRDefault="0078190E" w:rsidP="006E619A">
      <w:pPr>
        <w:autoSpaceDE w:val="0"/>
        <w:autoSpaceDN w:val="0"/>
        <w:adjustRightInd w:val="0"/>
        <w:spacing w:after="0" w:line="240" w:lineRule="auto"/>
        <w:rPr>
          <w:rFonts w:asciiTheme="majorHAnsi" w:hAnsiTheme="majorHAnsi" w:cstheme="majorHAnsi"/>
          <w:kern w:val="0"/>
        </w:rPr>
      </w:pPr>
      <w:r w:rsidRPr="0078190E">
        <w:rPr>
          <w:rFonts w:asciiTheme="majorHAnsi" w:hAnsiTheme="majorHAnsi" w:cstheme="majorHAnsi"/>
          <w:kern w:val="0"/>
        </w:rPr>
        <w:t>On a scale of 1–10, how confident do you feel in your knowledge of what the Code</w:t>
      </w:r>
      <w:r>
        <w:rPr>
          <w:rFonts w:asciiTheme="majorHAnsi" w:hAnsiTheme="majorHAnsi" w:cstheme="majorHAnsi"/>
          <w:kern w:val="0"/>
        </w:rPr>
        <w:t xml:space="preserve"> </w:t>
      </w:r>
      <w:r w:rsidRPr="0078190E">
        <w:rPr>
          <w:rFonts w:asciiTheme="majorHAnsi" w:hAnsiTheme="majorHAnsi" w:cstheme="majorHAnsi"/>
          <w:kern w:val="0"/>
        </w:rPr>
        <w:t>expects of you in your role? (1 = not confident at all, 10 = very confident)</w:t>
      </w:r>
      <w:r>
        <w:rPr>
          <w:rFonts w:asciiTheme="majorHAnsi" w:hAnsiTheme="majorHAnsi" w:cstheme="majorHAnsi"/>
          <w:kern w:val="0"/>
        </w:rPr>
        <w:t>.</w:t>
      </w:r>
    </w:p>
    <w:p w14:paraId="2F884E29" w14:textId="77777777" w:rsidR="0078190E" w:rsidRDefault="0078190E" w:rsidP="006E619A">
      <w:pPr>
        <w:autoSpaceDE w:val="0"/>
        <w:autoSpaceDN w:val="0"/>
        <w:adjustRightInd w:val="0"/>
        <w:spacing w:after="0" w:line="240" w:lineRule="auto"/>
        <w:rPr>
          <w:rFonts w:asciiTheme="majorHAnsi" w:hAnsiTheme="majorHAnsi" w:cstheme="majorHAnsi"/>
          <w:kern w:val="0"/>
        </w:rPr>
      </w:pPr>
    </w:p>
    <w:p w14:paraId="64B6D1F4" w14:textId="44CAB4D6" w:rsidR="007B3565" w:rsidRDefault="0078190E" w:rsidP="006E619A">
      <w:pPr>
        <w:autoSpaceDE w:val="0"/>
        <w:autoSpaceDN w:val="0"/>
        <w:adjustRightInd w:val="0"/>
        <w:spacing w:after="0" w:line="240" w:lineRule="auto"/>
        <w:rPr>
          <w:rFonts w:asciiTheme="majorHAnsi" w:hAnsiTheme="majorHAnsi" w:cstheme="majorHAnsi"/>
          <w:kern w:val="0"/>
        </w:rPr>
      </w:pPr>
      <w:r w:rsidRPr="0078190E">
        <w:rPr>
          <w:rFonts w:asciiTheme="majorHAnsi" w:hAnsiTheme="majorHAnsi" w:cstheme="majorHAnsi"/>
          <w:kern w:val="0"/>
        </w:rPr>
        <w:t>Remember your score, I will ask you again later in the module</w:t>
      </w:r>
    </w:p>
    <w:p w14:paraId="485A5201" w14:textId="18A723E3" w:rsidR="00A510EA" w:rsidRPr="007008BE" w:rsidRDefault="00A510EA" w:rsidP="007008BE">
      <w:pPr>
        <w:pStyle w:val="Heading2"/>
        <w:rPr>
          <w:rFonts w:cstheme="majorHAnsi"/>
          <w:color w:val="820221"/>
          <w:kern w:val="0"/>
          <w:sz w:val="34"/>
          <w:szCs w:val="34"/>
        </w:rPr>
      </w:pPr>
      <w:r w:rsidRPr="007008BE">
        <w:rPr>
          <w:color w:val="820221"/>
        </w:rPr>
        <w:t>Quote from Sir Brian Roche, Public Service</w:t>
      </w:r>
      <w:r w:rsidR="004C14B9">
        <w:rPr>
          <w:color w:val="820221"/>
        </w:rPr>
        <w:t xml:space="preserve"> </w:t>
      </w:r>
      <w:r w:rsidRPr="007008BE">
        <w:rPr>
          <w:color w:val="820221"/>
        </w:rPr>
        <w:t>Commissioner</w:t>
      </w:r>
    </w:p>
    <w:p w14:paraId="1A02ACFB" w14:textId="26A60D46" w:rsidR="0078190E" w:rsidRPr="001F1B3D" w:rsidRDefault="0078190E" w:rsidP="004C14B9">
      <w:r w:rsidRPr="001F1B3D">
        <w:t>“Integrity is not a one-off task – it requires daily commitment - it is an</w:t>
      </w:r>
      <w:r w:rsidR="004C14B9">
        <w:t xml:space="preserve"> </w:t>
      </w:r>
      <w:r w:rsidRPr="001F1B3D">
        <w:t>ongoing obligation for us as public servants. It is important that we are all on the same page when it comes to what integrity means in a contemporary and evolving Public Sector”.</w:t>
      </w:r>
    </w:p>
    <w:p w14:paraId="4D32BAF1" w14:textId="77777777" w:rsidR="0078190E" w:rsidRDefault="0078190E" w:rsidP="00A510EA">
      <w:pPr>
        <w:autoSpaceDE w:val="0"/>
        <w:autoSpaceDN w:val="0"/>
        <w:adjustRightInd w:val="0"/>
        <w:spacing w:after="0" w:line="240" w:lineRule="auto"/>
        <w:rPr>
          <w:rFonts w:asciiTheme="majorHAnsi" w:hAnsiTheme="majorHAnsi" w:cstheme="majorHAnsi"/>
          <w:i/>
          <w:iCs/>
          <w:kern w:val="0"/>
        </w:rPr>
      </w:pPr>
    </w:p>
    <w:p w14:paraId="1DA3DA91" w14:textId="0A624230" w:rsidR="00C13442" w:rsidRPr="007008BE" w:rsidRDefault="00C13442" w:rsidP="007008BE">
      <w:pPr>
        <w:pStyle w:val="Heading2"/>
        <w:rPr>
          <w:rFonts w:cstheme="majorHAnsi"/>
          <w:color w:val="820221"/>
          <w:kern w:val="0"/>
          <w:sz w:val="34"/>
          <w:szCs w:val="34"/>
        </w:rPr>
      </w:pPr>
      <w:r w:rsidRPr="007008BE">
        <w:rPr>
          <w:color w:val="820221"/>
        </w:rPr>
        <w:t>The Code sets standards of integrity and</w:t>
      </w:r>
      <w:r w:rsidR="00B21385" w:rsidRPr="007008BE">
        <w:rPr>
          <w:rFonts w:cstheme="majorHAnsi"/>
          <w:color w:val="820221"/>
          <w:kern w:val="0"/>
          <w:sz w:val="34"/>
          <w:szCs w:val="34"/>
        </w:rPr>
        <w:t xml:space="preserve"> </w:t>
      </w:r>
      <w:r w:rsidRPr="007008BE">
        <w:rPr>
          <w:rFonts w:cstheme="majorHAnsi"/>
          <w:color w:val="820221"/>
          <w:kern w:val="0"/>
          <w:sz w:val="34"/>
          <w:szCs w:val="34"/>
        </w:rPr>
        <w:t>conduct across the Public Sector.</w:t>
      </w:r>
    </w:p>
    <w:p w14:paraId="677A3477" w14:textId="2A04A847" w:rsidR="00C13442" w:rsidRPr="00A510EA" w:rsidRDefault="00C13442" w:rsidP="006E619A">
      <w:r w:rsidRPr="00C13442">
        <w:t>It provides a shared foundation and commitment to integrity. It also sets clear</w:t>
      </w:r>
      <w:r w:rsidR="00B21385" w:rsidRPr="00A510EA">
        <w:t xml:space="preserve"> </w:t>
      </w:r>
      <w:r w:rsidRPr="00C13442">
        <w:t>expectations for the Public Sector. The Code reinforces our responsibility to serve the</w:t>
      </w:r>
      <w:r w:rsidR="00B21385" w:rsidRPr="00A510EA">
        <w:t xml:space="preserve"> </w:t>
      </w:r>
      <w:r w:rsidRPr="00C13442">
        <w:t>government of the day while maintaining public trust and confidence. This is a</w:t>
      </w:r>
      <w:r w:rsidR="00B21385" w:rsidRPr="00A510EA">
        <w:t xml:space="preserve"> </w:t>
      </w:r>
      <w:r w:rsidRPr="00A510EA">
        <w:t>distinct feature of working in the Public Sector compared to anywhere else.</w:t>
      </w:r>
    </w:p>
    <w:p w14:paraId="5B565276" w14:textId="0B1B3FB1" w:rsidR="007D1954" w:rsidRPr="0030412E" w:rsidRDefault="00C13442" w:rsidP="006E619A">
      <w:r w:rsidRPr="00C13442">
        <w:t>As a public servant, you must ensure you read,</w:t>
      </w:r>
      <w:r w:rsidR="00B21385" w:rsidRPr="00A510EA">
        <w:t xml:space="preserve"> </w:t>
      </w:r>
      <w:r w:rsidRPr="00C13442">
        <w:t>understand, and abide by the Code, and adhere</w:t>
      </w:r>
      <w:r w:rsidR="00B21385" w:rsidRPr="00A510EA">
        <w:t xml:space="preserve"> </w:t>
      </w:r>
      <w:r w:rsidRPr="00C13442">
        <w:t>to any extra behavioural expectations set by your</w:t>
      </w:r>
      <w:r w:rsidR="002543AF">
        <w:t xml:space="preserve"> </w:t>
      </w:r>
      <w:r w:rsidRPr="00A510EA">
        <w:t>organisation.</w:t>
      </w:r>
    </w:p>
    <w:p w14:paraId="6E6D95B6" w14:textId="7CFEEFE0" w:rsidR="00262667" w:rsidRPr="00341758" w:rsidRDefault="00456FBD" w:rsidP="006E619A">
      <w:pPr>
        <w:autoSpaceDE w:val="0"/>
        <w:autoSpaceDN w:val="0"/>
        <w:adjustRightInd w:val="0"/>
        <w:spacing w:after="0" w:line="240" w:lineRule="auto"/>
        <w:rPr>
          <w:rStyle w:val="Hyperlink"/>
          <w:rFonts w:asciiTheme="majorHAnsi" w:hAnsiTheme="majorHAnsi" w:cstheme="majorHAnsi"/>
          <w:kern w:val="0"/>
        </w:rPr>
      </w:pPr>
      <w:r>
        <w:t xml:space="preserve">External link to: </w:t>
      </w:r>
      <w:r w:rsidR="00341758">
        <w:rPr>
          <w:rFonts w:asciiTheme="majorHAnsi" w:hAnsiTheme="majorHAnsi" w:cstheme="majorHAnsi"/>
          <w:kern w:val="0"/>
        </w:rPr>
        <w:fldChar w:fldCharType="begin"/>
      </w:r>
      <w:r w:rsidR="00341758">
        <w:rPr>
          <w:rFonts w:asciiTheme="majorHAnsi" w:hAnsiTheme="majorHAnsi" w:cstheme="majorHAnsi"/>
          <w:kern w:val="0"/>
        </w:rPr>
        <w:instrText>HYPERLINK "https://www.publicservice.govt.nz/guidance/the-code-of-conduct-for-the-public-sector"</w:instrText>
      </w:r>
      <w:r w:rsidR="00341758">
        <w:rPr>
          <w:rFonts w:asciiTheme="majorHAnsi" w:hAnsiTheme="majorHAnsi" w:cstheme="majorHAnsi"/>
          <w:kern w:val="0"/>
        </w:rPr>
      </w:r>
      <w:r w:rsidR="00341758">
        <w:rPr>
          <w:rFonts w:asciiTheme="majorHAnsi" w:hAnsiTheme="majorHAnsi" w:cstheme="majorHAnsi"/>
          <w:kern w:val="0"/>
        </w:rPr>
        <w:fldChar w:fldCharType="separate"/>
      </w:r>
      <w:r w:rsidR="00262667" w:rsidRPr="00341758">
        <w:rPr>
          <w:rStyle w:val="Hyperlink"/>
          <w:rFonts w:asciiTheme="majorHAnsi" w:hAnsiTheme="majorHAnsi" w:cstheme="majorHAnsi"/>
          <w:kern w:val="0"/>
        </w:rPr>
        <w:t>Te Tauākī Whanonga mō te Rāngai Tūmatanui The Code of Conduct for the Public Sector</w:t>
      </w:r>
      <w:r w:rsidRPr="00341758">
        <w:rPr>
          <w:rStyle w:val="Hyperlink"/>
        </w:rPr>
        <w:t xml:space="preserve"> (Public Service Commission)</w:t>
      </w:r>
    </w:p>
    <w:p w14:paraId="48E056B3" w14:textId="6C568B02" w:rsidR="007B3565" w:rsidRDefault="00341758" w:rsidP="006E619A">
      <w:pPr>
        <w:autoSpaceDE w:val="0"/>
        <w:autoSpaceDN w:val="0"/>
        <w:adjustRightInd w:val="0"/>
        <w:spacing w:after="0" w:line="240" w:lineRule="auto"/>
        <w:rPr>
          <w:rFonts w:asciiTheme="majorHAnsi" w:hAnsiTheme="majorHAnsi" w:cstheme="majorHAnsi"/>
          <w:kern w:val="0"/>
        </w:rPr>
      </w:pPr>
      <w:r>
        <w:rPr>
          <w:rFonts w:asciiTheme="majorHAnsi" w:hAnsiTheme="majorHAnsi" w:cstheme="majorHAnsi"/>
          <w:kern w:val="0"/>
        </w:rPr>
        <w:fldChar w:fldCharType="end"/>
      </w:r>
    </w:p>
    <w:p w14:paraId="5F41E2C3" w14:textId="57652B91" w:rsidR="007C54A9" w:rsidRDefault="007C54A9" w:rsidP="00B76E04">
      <w:pPr>
        <w:pStyle w:val="ListParagraph"/>
        <w:numPr>
          <w:ilvl w:val="0"/>
          <w:numId w:val="25"/>
        </w:numPr>
      </w:pPr>
      <w:r w:rsidRPr="007C54A9">
        <w:t>The Code applies to all public servants, wherever you work in the</w:t>
      </w:r>
      <w:r>
        <w:t xml:space="preserve"> </w:t>
      </w:r>
      <w:r w:rsidRPr="007C54A9">
        <w:t xml:space="preserve">Public Sector. </w:t>
      </w:r>
    </w:p>
    <w:p w14:paraId="44B2C0C1" w14:textId="52281F37" w:rsidR="007C54A9" w:rsidRPr="007C54A9" w:rsidRDefault="007C54A9" w:rsidP="00B76E04">
      <w:pPr>
        <w:pStyle w:val="ListParagraph"/>
        <w:numPr>
          <w:ilvl w:val="0"/>
          <w:numId w:val="25"/>
        </w:numPr>
      </w:pPr>
      <w:r w:rsidRPr="007C54A9">
        <w:t>It helps us act with integrity, unified by a spirit of service.</w:t>
      </w:r>
    </w:p>
    <w:p w14:paraId="1351820A" w14:textId="3DE70846" w:rsidR="00643404" w:rsidRPr="00643404" w:rsidRDefault="007C54A9" w:rsidP="007008BE">
      <w:pPr>
        <w:pStyle w:val="ListParagraph"/>
        <w:numPr>
          <w:ilvl w:val="0"/>
          <w:numId w:val="25"/>
        </w:numPr>
      </w:pPr>
      <w:r w:rsidRPr="007C54A9">
        <w:t>It promotes fairness, impartiality, and accountability in</w:t>
      </w:r>
      <w:r>
        <w:t xml:space="preserve"> </w:t>
      </w:r>
      <w:r w:rsidRPr="007C54A9">
        <w:t>everything we do.</w:t>
      </w:r>
    </w:p>
    <w:p w14:paraId="45FA5FA8" w14:textId="51E32D66" w:rsidR="00A324E1" w:rsidRPr="007008BE" w:rsidRDefault="00A324E1" w:rsidP="007008BE">
      <w:pPr>
        <w:pStyle w:val="Heading2"/>
        <w:rPr>
          <w:rFonts w:cstheme="majorHAnsi"/>
          <w:color w:val="820221"/>
          <w:kern w:val="0"/>
          <w:sz w:val="34"/>
          <w:szCs w:val="34"/>
        </w:rPr>
      </w:pPr>
      <w:r w:rsidRPr="007008BE">
        <w:rPr>
          <w:color w:val="820221"/>
        </w:rPr>
        <w:t>Why it matters to you</w:t>
      </w:r>
    </w:p>
    <w:p w14:paraId="1FD1229F" w14:textId="77777777" w:rsidR="00A324E1" w:rsidRPr="0030412E" w:rsidRDefault="00A324E1" w:rsidP="0030412E">
      <w:pPr>
        <w:pStyle w:val="NoSpacing"/>
      </w:pPr>
      <w:r w:rsidRPr="0030412E">
        <w:t>Every decision you make as a public servant can shape trust in</w:t>
      </w:r>
    </w:p>
    <w:p w14:paraId="3529E330" w14:textId="77777777" w:rsidR="00A324E1" w:rsidRPr="0030412E" w:rsidRDefault="00A324E1" w:rsidP="0030412E">
      <w:pPr>
        <w:pStyle w:val="NoSpacing"/>
      </w:pPr>
      <w:r w:rsidRPr="0030412E">
        <w:lastRenderedPageBreak/>
        <w:t>government and impact the lives of New Zealanders.</w:t>
      </w:r>
    </w:p>
    <w:p w14:paraId="76EADF42" w14:textId="77777777" w:rsidR="00A324E1" w:rsidRPr="0030412E" w:rsidRDefault="00A324E1" w:rsidP="0030412E">
      <w:pPr>
        <w:pStyle w:val="NoSpacing"/>
      </w:pPr>
    </w:p>
    <w:p w14:paraId="22FD6F79" w14:textId="77777777" w:rsidR="00A324E1" w:rsidRPr="0030412E" w:rsidRDefault="00A324E1" w:rsidP="0030412E">
      <w:pPr>
        <w:pStyle w:val="NoSpacing"/>
      </w:pPr>
      <w:r w:rsidRPr="0030412E">
        <w:t>Public servants hold a privileged position in serving our communities</w:t>
      </w:r>
    </w:p>
    <w:p w14:paraId="6FAA2FEC" w14:textId="77777777" w:rsidR="00A324E1" w:rsidRPr="0030412E" w:rsidRDefault="00A324E1" w:rsidP="0030412E">
      <w:pPr>
        <w:pStyle w:val="NoSpacing"/>
      </w:pPr>
      <w:r w:rsidRPr="0030412E">
        <w:t>and our country. The Code reinforces that our work for the public is</w:t>
      </w:r>
    </w:p>
    <w:p w14:paraId="6EFD6F10" w14:textId="77777777" w:rsidR="00A324E1" w:rsidRPr="0030412E" w:rsidRDefault="00A324E1" w:rsidP="0030412E">
      <w:pPr>
        <w:pStyle w:val="NoSpacing"/>
      </w:pPr>
      <w:r w:rsidRPr="0030412E">
        <w:t>unique, meaningful and based on trust.</w:t>
      </w:r>
    </w:p>
    <w:p w14:paraId="7BDE9D2F" w14:textId="77777777" w:rsidR="00A324E1" w:rsidRPr="0030412E" w:rsidRDefault="00A324E1" w:rsidP="0030412E">
      <w:pPr>
        <w:pStyle w:val="NoSpacing"/>
      </w:pPr>
    </w:p>
    <w:p w14:paraId="0B9A9C3F" w14:textId="77777777" w:rsidR="00A324E1" w:rsidRPr="0030412E" w:rsidRDefault="00A324E1" w:rsidP="0030412E">
      <w:pPr>
        <w:pStyle w:val="NoSpacing"/>
      </w:pPr>
      <w:r w:rsidRPr="0030412E">
        <w:t>The Code isn’t just a set of standards — it’s a guide to help you navigate</w:t>
      </w:r>
    </w:p>
    <w:p w14:paraId="5082C078" w14:textId="77777777" w:rsidR="00093EF9" w:rsidRPr="0030412E" w:rsidRDefault="00A324E1" w:rsidP="0030412E">
      <w:pPr>
        <w:pStyle w:val="NoSpacing"/>
      </w:pPr>
      <w:r w:rsidRPr="0030412E">
        <w:t>complex situations with confidence, maintain fairness, and uphold integrity</w:t>
      </w:r>
    </w:p>
    <w:p w14:paraId="079F71C4" w14:textId="77777777" w:rsidR="00093EF9" w:rsidRPr="0030412E" w:rsidRDefault="00093EF9" w:rsidP="0030412E">
      <w:pPr>
        <w:pStyle w:val="NoSpacing"/>
      </w:pPr>
    </w:p>
    <w:p w14:paraId="4A548242" w14:textId="3B75B3D6" w:rsidR="00A324E1" w:rsidRDefault="00093EF9" w:rsidP="007F0B6D">
      <w:pPr>
        <w:autoSpaceDE w:val="0"/>
        <w:autoSpaceDN w:val="0"/>
        <w:adjustRightInd w:val="0"/>
        <w:spacing w:after="0" w:line="240" w:lineRule="auto"/>
        <w:jc w:val="both"/>
        <w:rPr>
          <w:rFonts w:asciiTheme="majorHAnsi" w:hAnsiTheme="majorHAnsi" w:cstheme="majorHAnsi"/>
          <w:kern w:val="0"/>
        </w:rPr>
      </w:pPr>
      <w:r>
        <w:rPr>
          <w:rFonts w:asciiTheme="majorHAnsi" w:hAnsiTheme="majorHAnsi" w:cstheme="majorHAnsi"/>
          <w:noProof/>
          <w:kern w:val="0"/>
        </w:rPr>
        <w:drawing>
          <wp:inline distT="0" distB="0" distL="0" distR="0" wp14:anchorId="2D80FF8C" wp14:editId="3ACDD809">
            <wp:extent cx="3452884" cy="3452884"/>
            <wp:effectExtent l="0" t="0" r="0" b="0"/>
            <wp:docPr id="4236178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17825" name="Picture 4">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461899" cy="3461899"/>
                    </a:xfrm>
                    <a:prstGeom prst="rect">
                      <a:avLst/>
                    </a:prstGeom>
                  </pic:spPr>
                </pic:pic>
              </a:graphicData>
            </a:graphic>
          </wp:inline>
        </w:drawing>
      </w:r>
      <w:r w:rsidR="00A324E1" w:rsidRPr="00A324E1">
        <w:rPr>
          <w:rFonts w:asciiTheme="majorHAnsi" w:hAnsiTheme="majorHAnsi" w:cstheme="majorHAnsi"/>
          <w:kern w:val="0"/>
        </w:rPr>
        <w:t>.</w:t>
      </w:r>
    </w:p>
    <w:p w14:paraId="6CA8B52D" w14:textId="77777777" w:rsidR="00B46161" w:rsidRDefault="00B46161" w:rsidP="007008BE">
      <w:pPr>
        <w:pStyle w:val="Heading2"/>
        <w:rPr>
          <w:color w:val="820221"/>
        </w:rPr>
      </w:pPr>
    </w:p>
    <w:p w14:paraId="3720F1E4" w14:textId="2E2F6E56" w:rsidR="002E3930" w:rsidRPr="007008BE" w:rsidRDefault="002D3FDE" w:rsidP="007008BE">
      <w:pPr>
        <w:pStyle w:val="Heading2"/>
        <w:rPr>
          <w:rFonts w:cstheme="majorHAnsi"/>
          <w:color w:val="820221"/>
          <w:kern w:val="0"/>
          <w:sz w:val="34"/>
          <w:szCs w:val="34"/>
        </w:rPr>
      </w:pPr>
      <w:r w:rsidRPr="007008BE">
        <w:rPr>
          <w:color w:val="820221"/>
        </w:rPr>
        <w:t>By understanding and applying the Code:</w:t>
      </w:r>
    </w:p>
    <w:p w14:paraId="71880691" w14:textId="7D4F6078" w:rsidR="002E3930" w:rsidRDefault="002D3FDE" w:rsidP="00B76E04">
      <w:pPr>
        <w:pStyle w:val="NoSpacing"/>
        <w:numPr>
          <w:ilvl w:val="0"/>
          <w:numId w:val="26"/>
        </w:numPr>
      </w:pPr>
      <w:r w:rsidRPr="002E3930">
        <w:t>You contribute to something bigger — a Public</w:t>
      </w:r>
      <w:r w:rsidR="00CD4763" w:rsidRPr="002E3930">
        <w:t xml:space="preserve"> </w:t>
      </w:r>
      <w:r w:rsidRPr="002E3930">
        <w:t>Sector that is respected for professionalism and</w:t>
      </w:r>
      <w:r w:rsidR="00CD4763" w:rsidRPr="002E3930">
        <w:t xml:space="preserve"> </w:t>
      </w:r>
      <w:r w:rsidRPr="002E3930">
        <w:t>integrity.</w:t>
      </w:r>
    </w:p>
    <w:p w14:paraId="13C831CD" w14:textId="77777777" w:rsidR="002E3930" w:rsidRDefault="002E3930" w:rsidP="0030412E">
      <w:pPr>
        <w:pStyle w:val="NoSpacing"/>
      </w:pPr>
    </w:p>
    <w:p w14:paraId="79D0CB3B" w14:textId="2C5B7FD4" w:rsidR="002E3930" w:rsidRPr="002E3930" w:rsidRDefault="002D3FDE" w:rsidP="00B76E04">
      <w:pPr>
        <w:pStyle w:val="NoSpacing"/>
        <w:numPr>
          <w:ilvl w:val="0"/>
          <w:numId w:val="26"/>
        </w:numPr>
      </w:pPr>
      <w:r w:rsidRPr="002E3930">
        <w:t>You safeguard your integrity — so your actions can withstand</w:t>
      </w:r>
      <w:r w:rsidR="00CD4763" w:rsidRPr="002E3930">
        <w:t xml:space="preserve"> </w:t>
      </w:r>
      <w:r w:rsidRPr="002E3930">
        <w:t>scrutiny, and you feel proud of the choices you make.</w:t>
      </w:r>
    </w:p>
    <w:p w14:paraId="4FF80B28" w14:textId="77777777" w:rsidR="002E3930" w:rsidRDefault="002E3930" w:rsidP="0030412E">
      <w:pPr>
        <w:pStyle w:val="NoSpacing"/>
      </w:pPr>
    </w:p>
    <w:p w14:paraId="79E7A468" w14:textId="77777777" w:rsidR="002E3930" w:rsidRDefault="002D3FDE" w:rsidP="00B76E04">
      <w:pPr>
        <w:pStyle w:val="NoSpacing"/>
        <w:numPr>
          <w:ilvl w:val="0"/>
          <w:numId w:val="26"/>
        </w:numPr>
      </w:pPr>
      <w:r w:rsidRPr="002E3930">
        <w:t>You build trust and credibility — with colleagues, communities,</w:t>
      </w:r>
      <w:r w:rsidR="00CD4763" w:rsidRPr="002E3930">
        <w:t xml:space="preserve"> </w:t>
      </w:r>
      <w:r w:rsidRPr="002E3930">
        <w:t>and Ministers, which strengthens your influence and</w:t>
      </w:r>
      <w:r w:rsidR="00CD4763" w:rsidRPr="002E3930">
        <w:t xml:space="preserve"> </w:t>
      </w:r>
      <w:r w:rsidRPr="002E3930">
        <w:t>effectiveness.</w:t>
      </w:r>
    </w:p>
    <w:p w14:paraId="1AABBF0D" w14:textId="77777777" w:rsidR="002E3930" w:rsidRDefault="002E3930" w:rsidP="0030412E">
      <w:pPr>
        <w:pStyle w:val="NoSpacing"/>
      </w:pPr>
    </w:p>
    <w:p w14:paraId="0B36F076" w14:textId="43E3169F" w:rsidR="00CD4763" w:rsidRPr="002E3930" w:rsidRDefault="002D3FDE" w:rsidP="00B76E04">
      <w:pPr>
        <w:pStyle w:val="NoSpacing"/>
        <w:numPr>
          <w:ilvl w:val="0"/>
          <w:numId w:val="26"/>
        </w:numPr>
      </w:pPr>
      <w:r w:rsidRPr="002E3930">
        <w:lastRenderedPageBreak/>
        <w:t>You reduce risk and uncertainty — knowing how to respond</w:t>
      </w:r>
      <w:r w:rsidR="00CD4763" w:rsidRPr="002E3930">
        <w:t xml:space="preserve"> </w:t>
      </w:r>
      <w:r w:rsidRPr="002E3930">
        <w:t>when faced with dilemmas like conflicts of interest, political</w:t>
      </w:r>
      <w:r w:rsidR="00CD4763" w:rsidRPr="002E3930">
        <w:t xml:space="preserve"> </w:t>
      </w:r>
      <w:r w:rsidRPr="002E3930">
        <w:t>neutrality or sensitive decisions.</w:t>
      </w:r>
    </w:p>
    <w:p w14:paraId="2C568F64" w14:textId="77777777" w:rsidR="00436EDC" w:rsidRPr="002E3930" w:rsidRDefault="00436EDC" w:rsidP="00436EDC">
      <w:pPr>
        <w:pStyle w:val="NoSpacing"/>
      </w:pPr>
    </w:p>
    <w:p w14:paraId="71812564" w14:textId="48FDE2A2" w:rsidR="00CD4763" w:rsidRDefault="00CD4763" w:rsidP="0030412E">
      <w:r w:rsidRPr="002E3930">
        <w:t>Your organisation may also have its own code of conduct with different values or more standards. This is okay, organisational codes will be</w:t>
      </w:r>
      <w:r w:rsidR="0030412E">
        <w:t xml:space="preserve"> </w:t>
      </w:r>
      <w:r w:rsidRPr="002E3930">
        <w:t>consistent with the standards in the Code of Conduct for the Public Sector.</w:t>
      </w:r>
    </w:p>
    <w:p w14:paraId="588757A9" w14:textId="592866F4" w:rsidR="004D7949" w:rsidRDefault="004D7949" w:rsidP="00A510EA">
      <w:pPr>
        <w:autoSpaceDE w:val="0"/>
        <w:autoSpaceDN w:val="0"/>
        <w:adjustRightInd w:val="0"/>
        <w:spacing w:after="0" w:line="240" w:lineRule="auto"/>
        <w:rPr>
          <w:rFonts w:asciiTheme="majorHAnsi" w:hAnsiTheme="majorHAnsi" w:cstheme="majorHAnsi"/>
          <w:kern w:val="0"/>
        </w:rPr>
      </w:pPr>
    </w:p>
    <w:p w14:paraId="79F52DE5" w14:textId="53CDAF0C" w:rsidR="004D7949" w:rsidRPr="00A9264C" w:rsidRDefault="00085773" w:rsidP="00A9264C">
      <w:pPr>
        <w:pStyle w:val="Heading1"/>
        <w:rPr>
          <w:rFonts w:cstheme="majorHAnsi"/>
          <w:color w:val="820221"/>
          <w:kern w:val="0"/>
          <w:sz w:val="34"/>
          <w:szCs w:val="34"/>
        </w:rPr>
      </w:pPr>
      <w:r>
        <w:rPr>
          <w:noProof/>
        </w:rPr>
        <w:drawing>
          <wp:anchor distT="0" distB="0" distL="114300" distR="114300" simplePos="0" relativeHeight="251658242" behindDoc="1" locked="0" layoutInCell="1" allowOverlap="1" wp14:anchorId="4402A959" wp14:editId="629CF773">
            <wp:simplePos x="0" y="0"/>
            <wp:positionH relativeFrom="margin">
              <wp:align>left</wp:align>
            </wp:positionH>
            <wp:positionV relativeFrom="paragraph">
              <wp:posOffset>1167765</wp:posOffset>
            </wp:positionV>
            <wp:extent cx="5363210" cy="3270885"/>
            <wp:effectExtent l="0" t="0" r="8890" b="5715"/>
            <wp:wrapTight wrapText="bothSides">
              <wp:wrapPolygon edited="0">
                <wp:start x="0" y="0"/>
                <wp:lineTo x="0" y="21512"/>
                <wp:lineTo x="21559" y="21512"/>
                <wp:lineTo x="21559" y="0"/>
                <wp:lineTo x="0" y="0"/>
              </wp:wrapPolygon>
            </wp:wrapTight>
            <wp:docPr id="1724388494" name="Picture 13" descr="Atama, the centra character holding th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88494" name="Picture 13" descr="Atama, the centra character holding the Code,"/>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5363210" cy="3270885"/>
                    </a:xfrm>
                    <a:prstGeom prst="rect">
                      <a:avLst/>
                    </a:prstGeom>
                  </pic:spPr>
                </pic:pic>
              </a:graphicData>
            </a:graphic>
            <wp14:sizeRelH relativeFrom="margin">
              <wp14:pctWidth>0</wp14:pctWidth>
            </wp14:sizeRelH>
            <wp14:sizeRelV relativeFrom="margin">
              <wp14:pctHeight>0</wp14:pctHeight>
            </wp14:sizeRelV>
          </wp:anchor>
        </w:drawing>
      </w:r>
      <w:r w:rsidR="004D7949" w:rsidRPr="00A9264C">
        <w:rPr>
          <w:color w:val="820221"/>
        </w:rPr>
        <w:t>How the values, principles and standards work together</w:t>
      </w:r>
    </w:p>
    <w:p w14:paraId="1F044CA0" w14:textId="5C44BB2E" w:rsidR="004D7949" w:rsidRDefault="004D7949" w:rsidP="0030412E">
      <w:r w:rsidRPr="004D7949">
        <w:t>The Public Service values and principles form the</w:t>
      </w:r>
      <w:r w:rsidRPr="008B5AE1">
        <w:t xml:space="preserve"> </w:t>
      </w:r>
      <w:r w:rsidRPr="004D7949">
        <w:t>framework for the standards in the Code.</w:t>
      </w:r>
      <w:r w:rsidRPr="008B5AE1">
        <w:t xml:space="preserve"> </w:t>
      </w:r>
      <w:r w:rsidRPr="004D7949">
        <w:t>There are 21 standards that are grouped around</w:t>
      </w:r>
      <w:r w:rsidRPr="008B5AE1">
        <w:t xml:space="preserve"> </w:t>
      </w:r>
      <w:r w:rsidRPr="004D7949">
        <w:t>the values and principles</w:t>
      </w:r>
      <w:r w:rsidRPr="008B5AE1">
        <w:t xml:space="preserve">. </w:t>
      </w:r>
      <w:r w:rsidRPr="004D7949">
        <w:t>The standards are what we must do. They show</w:t>
      </w:r>
      <w:r w:rsidRPr="008B5AE1">
        <w:t xml:space="preserve"> </w:t>
      </w:r>
      <w:r w:rsidRPr="004D7949">
        <w:t>the specific behaviours required to uphold the</w:t>
      </w:r>
      <w:r w:rsidRPr="008B5AE1">
        <w:t xml:space="preserve"> values and principles</w:t>
      </w:r>
      <w:r w:rsidRPr="004D7949">
        <w:t>.</w:t>
      </w:r>
    </w:p>
    <w:p w14:paraId="44F0D283" w14:textId="77777777" w:rsidR="009E7554" w:rsidRDefault="009E7554" w:rsidP="0030412E"/>
    <w:p w14:paraId="3A34D1F2" w14:textId="77777777" w:rsidR="009E7554" w:rsidRPr="009E7554" w:rsidRDefault="009E7554" w:rsidP="0030412E">
      <w:r w:rsidRPr="009E7554">
        <w:t>Think of standards as:</w:t>
      </w:r>
    </w:p>
    <w:p w14:paraId="1E248F26" w14:textId="6598F2DF" w:rsidR="00FD6BA1" w:rsidRPr="00E2272A" w:rsidRDefault="009E7554" w:rsidP="00B76E04">
      <w:pPr>
        <w:pStyle w:val="ListParagraph"/>
        <w:numPr>
          <w:ilvl w:val="0"/>
          <w:numId w:val="27"/>
        </w:numPr>
      </w:pPr>
      <w:r w:rsidRPr="009E7554">
        <w:t>The non</w:t>
      </w:r>
      <w:r w:rsidRPr="0030412E">
        <w:rPr>
          <w:rFonts w:ascii="Cambria Math" w:hAnsi="Cambria Math" w:cs="Cambria Math"/>
        </w:rPr>
        <w:t>‑</w:t>
      </w:r>
      <w:r w:rsidRPr="009E7554">
        <w:t>negotiables.</w:t>
      </w:r>
    </w:p>
    <w:p w14:paraId="08DFC7BB" w14:textId="600F3BCA" w:rsidR="00FD6BA1" w:rsidRPr="00E2272A" w:rsidRDefault="009E7554" w:rsidP="00B76E04">
      <w:pPr>
        <w:pStyle w:val="ListParagraph"/>
        <w:numPr>
          <w:ilvl w:val="0"/>
          <w:numId w:val="27"/>
        </w:numPr>
      </w:pPr>
      <w:r w:rsidRPr="009E7554">
        <w:lastRenderedPageBreak/>
        <w:t>The things we must always do or avoid.</w:t>
      </w:r>
    </w:p>
    <w:p w14:paraId="61C0E4D7" w14:textId="487EEC36" w:rsidR="009E7554" w:rsidRDefault="009E7554" w:rsidP="00B76E04">
      <w:pPr>
        <w:pStyle w:val="ListParagraph"/>
        <w:numPr>
          <w:ilvl w:val="0"/>
          <w:numId w:val="27"/>
        </w:numPr>
      </w:pPr>
      <w:r w:rsidRPr="009E7554">
        <w:t>The visible actions that show our values and principles in practice.</w:t>
      </w:r>
    </w:p>
    <w:p w14:paraId="4971ABB2" w14:textId="77777777" w:rsidR="00FD6BA1" w:rsidRPr="00FD6BA1" w:rsidRDefault="00FD6BA1" w:rsidP="00FD6BA1">
      <w:pPr>
        <w:pStyle w:val="ListParagraph"/>
        <w:rPr>
          <w:rFonts w:asciiTheme="majorHAnsi" w:hAnsiTheme="majorHAnsi" w:cstheme="majorHAnsi"/>
          <w:color w:val="820221"/>
          <w:kern w:val="0"/>
          <w:sz w:val="34"/>
          <w:szCs w:val="34"/>
        </w:rPr>
      </w:pPr>
    </w:p>
    <w:p w14:paraId="37D38A69" w14:textId="21C59EDA" w:rsidR="00FD6BA1" w:rsidRPr="0030412E" w:rsidRDefault="00FD6BA1" w:rsidP="0030412E">
      <w:pPr>
        <w:pStyle w:val="Heading2"/>
        <w:rPr>
          <w:color w:val="820221"/>
        </w:rPr>
      </w:pPr>
      <w:r w:rsidRPr="0030412E">
        <w:rPr>
          <w:color w:val="820221"/>
        </w:rPr>
        <w:t>The values and principles point you in the right</w:t>
      </w:r>
      <w:r w:rsidR="0030412E">
        <w:rPr>
          <w:color w:val="820221"/>
        </w:rPr>
        <w:t xml:space="preserve"> </w:t>
      </w:r>
      <w:r w:rsidRPr="0030412E">
        <w:rPr>
          <w:color w:val="820221"/>
        </w:rPr>
        <w:t>direction; the standards are the ‘road code’.</w:t>
      </w:r>
    </w:p>
    <w:p w14:paraId="5DDF238D" w14:textId="77777777" w:rsidR="0030412E" w:rsidRDefault="00103C54" w:rsidP="0030412E">
      <w:pPr>
        <w:autoSpaceDE w:val="0"/>
        <w:autoSpaceDN w:val="0"/>
        <w:adjustRightInd w:val="0"/>
        <w:spacing w:after="0" w:line="240" w:lineRule="auto"/>
        <w:rPr>
          <w:color w:val="820221"/>
        </w:rPr>
      </w:pPr>
      <w:r w:rsidRPr="00103C54">
        <w:rPr>
          <w:rFonts w:asciiTheme="majorHAnsi" w:hAnsiTheme="majorHAnsi" w:cstheme="majorHAnsi"/>
          <w:noProof/>
          <w:color w:val="820221"/>
          <w:kern w:val="0"/>
          <w:sz w:val="34"/>
          <w:szCs w:val="34"/>
        </w:rPr>
        <w:drawing>
          <wp:inline distT="0" distB="0" distL="0" distR="0" wp14:anchorId="6B53F8B7" wp14:editId="2AF93761">
            <wp:extent cx="6198929" cy="2770495"/>
            <wp:effectExtent l="0" t="0" r="0" b="0"/>
            <wp:docPr id="1488833332" name="Picture 1" descr="Two-panel illustration showing a car interior with a focus on navigation and driving standards. The left panel highlights a GPS screen displaying a map of New Zealand labeled &quot;Values and Principles&quot; and &quot;Navigation,&quot; while the right panel depicts a person driving with hands on the wheel and seatbelt fastened, labeled &quot;Standards&quot; and &quot;Rules of the Road.&quot;&#10;&#10;">
              <a:extLst xmlns:a="http://schemas.openxmlformats.org/drawingml/2006/main">
                <a:ext uri="{FF2B5EF4-FFF2-40B4-BE49-F238E27FC236}">
                  <a16:creationId xmlns:a16="http://schemas.microsoft.com/office/drawing/2014/main" id="{935F3659-B45B-4062-A485-7D5BAE56D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33332" name="Picture 1" descr="Two-panel illustration showing a car interior with a focus on navigation and driving standards. The left panel highlights a GPS screen displaying a map of New Zealand labeled &quot;Values and Principles&quot; and &quot;Navigation,&quot; while the right panel depicts a person driving with hands on the wheel and seatbelt fastened, labeled &quot;Standards&quot; and &quot;Rules of the Road.&quot;&#10;&#10;"/>
                    <pic:cNvPicPr/>
                  </pic:nvPicPr>
                  <pic:blipFill>
                    <a:blip r:embed="rId16"/>
                    <a:stretch>
                      <a:fillRect/>
                    </a:stretch>
                  </pic:blipFill>
                  <pic:spPr>
                    <a:xfrm>
                      <a:off x="0" y="0"/>
                      <a:ext cx="6233524" cy="2785956"/>
                    </a:xfrm>
                    <a:prstGeom prst="rect">
                      <a:avLst/>
                    </a:prstGeom>
                  </pic:spPr>
                </pic:pic>
              </a:graphicData>
            </a:graphic>
          </wp:inline>
        </w:drawing>
      </w:r>
    </w:p>
    <w:p w14:paraId="2BBC751F" w14:textId="77777777" w:rsidR="00341758" w:rsidRDefault="00341758" w:rsidP="0030412E">
      <w:pPr>
        <w:pStyle w:val="Heading2"/>
        <w:rPr>
          <w:color w:val="820221"/>
        </w:rPr>
      </w:pPr>
    </w:p>
    <w:p w14:paraId="276967EB" w14:textId="368F1F9C" w:rsidR="003E4EB2" w:rsidRPr="0030412E" w:rsidRDefault="003E4EB2" w:rsidP="0030412E">
      <w:pPr>
        <w:pStyle w:val="Heading2"/>
        <w:rPr>
          <w:rFonts w:cstheme="majorHAnsi"/>
          <w:color w:val="820221"/>
          <w:kern w:val="0"/>
          <w:sz w:val="34"/>
          <w:szCs w:val="34"/>
        </w:rPr>
      </w:pPr>
      <w:r w:rsidRPr="0030412E">
        <w:rPr>
          <w:color w:val="820221"/>
        </w:rPr>
        <w:t>Values</w:t>
      </w:r>
    </w:p>
    <w:p w14:paraId="7F605872" w14:textId="11C462F6" w:rsidR="003E4EB2" w:rsidRDefault="003E4EB2" w:rsidP="0030412E">
      <w:r w:rsidRPr="003E4EB2">
        <w:t>Our values guide how we behave in every interaction.</w:t>
      </w:r>
    </w:p>
    <w:p w14:paraId="662A7EB6" w14:textId="275E09CB" w:rsidR="00093EF9" w:rsidRPr="00093EF9" w:rsidRDefault="005D2E59" w:rsidP="00B76E04">
      <w:pPr>
        <w:pStyle w:val="ListParagraph"/>
        <w:numPr>
          <w:ilvl w:val="0"/>
          <w:numId w:val="28"/>
        </w:numPr>
      </w:pPr>
      <w:r w:rsidRPr="0030412E">
        <w:rPr>
          <w:b/>
          <w:bCs/>
        </w:rPr>
        <w:t>Trustworthy</w:t>
      </w:r>
      <w:r w:rsidR="00D22F43" w:rsidRPr="0030412E">
        <w:rPr>
          <w:b/>
          <w:bCs/>
        </w:rPr>
        <w:t>:</w:t>
      </w:r>
      <w:r w:rsidR="00D22F43" w:rsidRPr="007A3AB2">
        <w:t xml:space="preserve"> </w:t>
      </w:r>
      <w:r w:rsidRPr="007A3AB2">
        <w:t>To act with integrity and be open and transparent</w:t>
      </w:r>
    </w:p>
    <w:p w14:paraId="4347A78E" w14:textId="0B30B93D" w:rsidR="00093EF9" w:rsidRPr="00093EF9" w:rsidRDefault="005D2E59" w:rsidP="00B76E04">
      <w:pPr>
        <w:pStyle w:val="ListParagraph"/>
        <w:numPr>
          <w:ilvl w:val="0"/>
          <w:numId w:val="28"/>
        </w:numPr>
      </w:pPr>
      <w:r w:rsidRPr="0030412E">
        <w:rPr>
          <w:b/>
          <w:bCs/>
        </w:rPr>
        <w:t>Respectful</w:t>
      </w:r>
      <w:r w:rsidR="00D22F43" w:rsidRPr="0030412E">
        <w:rPr>
          <w:b/>
          <w:bCs/>
        </w:rPr>
        <w:t>:</w:t>
      </w:r>
      <w:r w:rsidR="00D22F43" w:rsidRPr="007A3AB2">
        <w:t xml:space="preserve"> </w:t>
      </w:r>
      <w:r w:rsidRPr="007A3AB2">
        <w:t>To treat all people with dignity and compassion and act</w:t>
      </w:r>
      <w:r w:rsidR="00D22F43" w:rsidRPr="007A3AB2">
        <w:t xml:space="preserve"> </w:t>
      </w:r>
      <w:r w:rsidRPr="007A3AB2">
        <w:t>with humility</w:t>
      </w:r>
    </w:p>
    <w:p w14:paraId="2B7C414B" w14:textId="3035887D" w:rsidR="00093EF9" w:rsidRPr="00093EF9" w:rsidRDefault="005D2E59" w:rsidP="00B76E04">
      <w:pPr>
        <w:pStyle w:val="ListParagraph"/>
        <w:numPr>
          <w:ilvl w:val="0"/>
          <w:numId w:val="28"/>
        </w:numPr>
      </w:pPr>
      <w:r w:rsidRPr="0030412E">
        <w:rPr>
          <w:b/>
          <w:bCs/>
        </w:rPr>
        <w:t>Impartial</w:t>
      </w:r>
      <w:r w:rsidR="00185BF7" w:rsidRPr="0030412E">
        <w:rPr>
          <w:b/>
          <w:bCs/>
        </w:rPr>
        <w:t>:</w:t>
      </w:r>
      <w:r w:rsidR="00185BF7">
        <w:t xml:space="preserve"> </w:t>
      </w:r>
      <w:r w:rsidRPr="00185BF7">
        <w:t>To treat all people fairly, without personal favour or bias</w:t>
      </w:r>
    </w:p>
    <w:p w14:paraId="30D31C28" w14:textId="0E47FAE9" w:rsidR="00093EF9" w:rsidRPr="00093EF9" w:rsidRDefault="00D22F43" w:rsidP="00B76E04">
      <w:pPr>
        <w:pStyle w:val="ListParagraph"/>
        <w:numPr>
          <w:ilvl w:val="0"/>
          <w:numId w:val="28"/>
        </w:numPr>
      </w:pPr>
      <w:r w:rsidRPr="0030412E">
        <w:rPr>
          <w:b/>
          <w:bCs/>
        </w:rPr>
        <w:t>Accountable</w:t>
      </w:r>
      <w:r w:rsidR="007F0B6D" w:rsidRPr="0030412E">
        <w:rPr>
          <w:b/>
          <w:bCs/>
        </w:rPr>
        <w:t>:</w:t>
      </w:r>
      <w:r w:rsidR="007F0B6D">
        <w:t xml:space="preserve"> </w:t>
      </w:r>
      <w:r w:rsidRPr="007F0B6D">
        <w:t>To take responsibility and answer for our work, actions, and decisions</w:t>
      </w:r>
    </w:p>
    <w:p w14:paraId="23DD9B97" w14:textId="26DBCCBC" w:rsidR="00D22F43" w:rsidRDefault="00D22F43" w:rsidP="00B76E04">
      <w:pPr>
        <w:pStyle w:val="ListParagraph"/>
        <w:numPr>
          <w:ilvl w:val="0"/>
          <w:numId w:val="28"/>
        </w:numPr>
      </w:pPr>
      <w:r w:rsidRPr="0030412E">
        <w:rPr>
          <w:b/>
          <w:bCs/>
        </w:rPr>
        <w:t>Responsive</w:t>
      </w:r>
      <w:r w:rsidR="007F0B6D" w:rsidRPr="0030412E">
        <w:rPr>
          <w:b/>
          <w:bCs/>
        </w:rPr>
        <w:t>:</w:t>
      </w:r>
      <w:r w:rsidR="007F0B6D">
        <w:t xml:space="preserve"> </w:t>
      </w:r>
      <w:r w:rsidRPr="007F0B6D">
        <w:t>To understand and meet people’s needs and aspirations</w:t>
      </w:r>
    </w:p>
    <w:p w14:paraId="2EF1C994" w14:textId="77777777" w:rsidR="0030412E" w:rsidRDefault="0030412E" w:rsidP="0030412E">
      <w:pPr>
        <w:pStyle w:val="ListParagraph"/>
      </w:pPr>
    </w:p>
    <w:p w14:paraId="118F03BD" w14:textId="77777777" w:rsidR="00341758" w:rsidRPr="007F0B6D" w:rsidRDefault="00341758" w:rsidP="0030412E">
      <w:pPr>
        <w:pStyle w:val="ListParagraph"/>
      </w:pPr>
    </w:p>
    <w:p w14:paraId="14F32C53" w14:textId="2EDA2C68" w:rsidR="003E4EB2" w:rsidRPr="004C6712" w:rsidRDefault="004C6712" w:rsidP="004C6712">
      <w:pPr>
        <w:pStyle w:val="Heading2"/>
        <w:rPr>
          <w:color w:val="820221"/>
        </w:rPr>
      </w:pPr>
      <w:r w:rsidRPr="004C6712">
        <w:rPr>
          <w:color w:val="820221"/>
        </w:rPr>
        <w:lastRenderedPageBreak/>
        <w:t>Standards</w:t>
      </w:r>
    </w:p>
    <w:p w14:paraId="3BC1748D" w14:textId="77777777" w:rsidR="004C6712" w:rsidRPr="004C6712" w:rsidRDefault="004C6712" w:rsidP="004C6712">
      <w:pPr>
        <w:rPr>
          <w:b/>
          <w:bCs/>
        </w:rPr>
      </w:pPr>
      <w:r w:rsidRPr="004C6712">
        <w:rPr>
          <w:b/>
          <w:bCs/>
        </w:rPr>
        <w:t>Trustworthy</w:t>
      </w:r>
    </w:p>
    <w:p w14:paraId="07A11EEA" w14:textId="77777777" w:rsidR="004C6712" w:rsidRPr="004C6712" w:rsidRDefault="004C6712" w:rsidP="00B76E04">
      <w:pPr>
        <w:pStyle w:val="ListParagraph"/>
        <w:numPr>
          <w:ilvl w:val="0"/>
          <w:numId w:val="1"/>
        </w:numPr>
      </w:pPr>
      <w:r w:rsidRPr="004C6712">
        <w:t>We are honest and professional.</w:t>
      </w:r>
    </w:p>
    <w:p w14:paraId="302EB682" w14:textId="77777777" w:rsidR="004C6712" w:rsidRPr="004C6712" w:rsidRDefault="004C6712" w:rsidP="00B76E04">
      <w:pPr>
        <w:pStyle w:val="ListParagraph"/>
        <w:numPr>
          <w:ilvl w:val="0"/>
          <w:numId w:val="1"/>
        </w:numPr>
      </w:pPr>
      <w:r w:rsidRPr="004C6712">
        <w:t>We act lawfully and use public power fairly and</w:t>
      </w:r>
    </w:p>
    <w:p w14:paraId="0B1C6C07" w14:textId="77777777" w:rsidR="004C6712" w:rsidRPr="004C6712" w:rsidRDefault="004C6712" w:rsidP="00B76E04">
      <w:pPr>
        <w:pStyle w:val="ListParagraph"/>
        <w:numPr>
          <w:ilvl w:val="0"/>
          <w:numId w:val="1"/>
        </w:numPr>
      </w:pPr>
      <w:r w:rsidRPr="004C6712">
        <w:t>reasonably.</w:t>
      </w:r>
    </w:p>
    <w:p w14:paraId="5C68F101" w14:textId="77777777" w:rsidR="004C6712" w:rsidRPr="004C6712" w:rsidRDefault="004C6712" w:rsidP="00B76E04">
      <w:pPr>
        <w:pStyle w:val="ListParagraph"/>
        <w:numPr>
          <w:ilvl w:val="0"/>
          <w:numId w:val="1"/>
        </w:numPr>
      </w:pPr>
      <w:r w:rsidRPr="004C6712">
        <w:t>We avoid work and non-work activities that may</w:t>
      </w:r>
    </w:p>
    <w:p w14:paraId="63E5B3FE" w14:textId="032C50F4" w:rsidR="004C6712" w:rsidRDefault="004C6712" w:rsidP="00B76E04">
      <w:pPr>
        <w:pStyle w:val="ListParagraph"/>
        <w:numPr>
          <w:ilvl w:val="0"/>
          <w:numId w:val="1"/>
        </w:numPr>
      </w:pPr>
      <w:r w:rsidRPr="004C6712">
        <w:t>compromise our ability to do our job</w:t>
      </w:r>
    </w:p>
    <w:p w14:paraId="751EBBE3" w14:textId="77777777" w:rsidR="00460633" w:rsidRPr="00460633" w:rsidRDefault="00460633" w:rsidP="00460633">
      <w:pPr>
        <w:rPr>
          <w:b/>
          <w:bCs/>
        </w:rPr>
      </w:pPr>
      <w:r w:rsidRPr="00460633">
        <w:rPr>
          <w:b/>
          <w:bCs/>
        </w:rPr>
        <w:t>Respectful</w:t>
      </w:r>
    </w:p>
    <w:p w14:paraId="371AF9D0" w14:textId="77777777" w:rsidR="00460633" w:rsidRPr="00460633" w:rsidRDefault="00460633" w:rsidP="00B76E04">
      <w:pPr>
        <w:pStyle w:val="ListParagraph"/>
        <w:numPr>
          <w:ilvl w:val="0"/>
          <w:numId w:val="2"/>
        </w:numPr>
      </w:pPr>
      <w:r w:rsidRPr="00460633">
        <w:t>We recognise and uphold the dignity of every person.</w:t>
      </w:r>
    </w:p>
    <w:p w14:paraId="20EE6E44" w14:textId="77777777" w:rsidR="00460633" w:rsidRPr="00460633" w:rsidRDefault="00460633" w:rsidP="00B76E04">
      <w:pPr>
        <w:pStyle w:val="ListParagraph"/>
        <w:numPr>
          <w:ilvl w:val="0"/>
          <w:numId w:val="2"/>
        </w:numPr>
      </w:pPr>
      <w:r w:rsidRPr="00460633">
        <w:t>We contribute to a positive and safe workplace culture.</w:t>
      </w:r>
    </w:p>
    <w:p w14:paraId="7608E80A" w14:textId="77777777" w:rsidR="00460633" w:rsidRPr="00460633" w:rsidRDefault="00460633" w:rsidP="00B76E04">
      <w:pPr>
        <w:pStyle w:val="ListParagraph"/>
        <w:numPr>
          <w:ilvl w:val="0"/>
          <w:numId w:val="2"/>
        </w:numPr>
      </w:pPr>
      <w:r w:rsidRPr="00460633">
        <w:t>We act with care and respect, and do not behave in</w:t>
      </w:r>
    </w:p>
    <w:p w14:paraId="43138D4F" w14:textId="4EBAB075" w:rsidR="00460633" w:rsidRDefault="00460633" w:rsidP="00B76E04">
      <w:pPr>
        <w:pStyle w:val="ListParagraph"/>
        <w:numPr>
          <w:ilvl w:val="0"/>
          <w:numId w:val="2"/>
        </w:numPr>
      </w:pPr>
      <w:r w:rsidRPr="00460633">
        <w:t>ways that are inappropriate or could harm others</w:t>
      </w:r>
    </w:p>
    <w:p w14:paraId="0A856ACA" w14:textId="77777777" w:rsidR="00293003" w:rsidRPr="00293003" w:rsidRDefault="00293003" w:rsidP="00293003">
      <w:pPr>
        <w:rPr>
          <w:b/>
          <w:bCs/>
        </w:rPr>
      </w:pPr>
      <w:r w:rsidRPr="00293003">
        <w:rPr>
          <w:b/>
          <w:bCs/>
        </w:rPr>
        <w:t>Impartial</w:t>
      </w:r>
    </w:p>
    <w:p w14:paraId="34F200B2" w14:textId="56BB54BD" w:rsidR="00293003" w:rsidRDefault="00293003" w:rsidP="00B76E04">
      <w:pPr>
        <w:pStyle w:val="ListParagraph"/>
        <w:numPr>
          <w:ilvl w:val="0"/>
          <w:numId w:val="3"/>
        </w:numPr>
      </w:pPr>
      <w:r>
        <w:t>We act objectively and do not allow our personal beliefs, interests, activities, or relationships to impact our work.</w:t>
      </w:r>
    </w:p>
    <w:p w14:paraId="1056AC13" w14:textId="31E1C327" w:rsidR="00293003" w:rsidRDefault="00293003" w:rsidP="00B76E04">
      <w:pPr>
        <w:pStyle w:val="ListParagraph"/>
        <w:numPr>
          <w:ilvl w:val="0"/>
          <w:numId w:val="3"/>
        </w:numPr>
      </w:pPr>
      <w:r>
        <w:t>We disclose our relevant interests and manage all conflicts of interest appropriately.</w:t>
      </w:r>
    </w:p>
    <w:p w14:paraId="66AB9F37" w14:textId="026DAE10" w:rsidR="00293003" w:rsidRDefault="00293003" w:rsidP="00B76E04">
      <w:pPr>
        <w:pStyle w:val="ListParagraph"/>
        <w:numPr>
          <w:ilvl w:val="0"/>
          <w:numId w:val="3"/>
        </w:numPr>
      </w:pPr>
      <w:r>
        <w:t>We never misuse our position for personal gain or to benefit or disadvantage others.</w:t>
      </w:r>
    </w:p>
    <w:p w14:paraId="0756A576" w14:textId="4181A704" w:rsidR="00293003" w:rsidRDefault="00293003" w:rsidP="00B76E04">
      <w:pPr>
        <w:pStyle w:val="ListParagraph"/>
        <w:numPr>
          <w:ilvl w:val="0"/>
          <w:numId w:val="3"/>
        </w:numPr>
      </w:pPr>
      <w:r>
        <w:t>We decline gifts or benefits that place us under any actual or perceived obligation or influence.</w:t>
      </w:r>
    </w:p>
    <w:p w14:paraId="4F0BB843" w14:textId="22165EBC" w:rsidR="00293003" w:rsidRPr="00293003" w:rsidRDefault="00293003" w:rsidP="00293003">
      <w:pPr>
        <w:rPr>
          <w:b/>
          <w:bCs/>
        </w:rPr>
      </w:pPr>
      <w:r w:rsidRPr="00293003">
        <w:rPr>
          <w:b/>
          <w:bCs/>
        </w:rPr>
        <w:t>Accountable</w:t>
      </w:r>
    </w:p>
    <w:p w14:paraId="64E78085" w14:textId="77777777" w:rsidR="002B756E" w:rsidRDefault="002B756E" w:rsidP="00B76E04">
      <w:pPr>
        <w:pStyle w:val="ListParagraph"/>
        <w:numPr>
          <w:ilvl w:val="0"/>
          <w:numId w:val="4"/>
        </w:numPr>
      </w:pPr>
      <w:r>
        <w:t>We are open to scrutiny and can account for what we do.</w:t>
      </w:r>
    </w:p>
    <w:p w14:paraId="6994CAB2" w14:textId="685959E7" w:rsidR="00293003" w:rsidRDefault="002B756E" w:rsidP="00B76E04">
      <w:pPr>
        <w:pStyle w:val="ListParagraph"/>
        <w:numPr>
          <w:ilvl w:val="0"/>
          <w:numId w:val="4"/>
        </w:numPr>
      </w:pPr>
      <w:r>
        <w:t>We treat our organisation’s information and resources</w:t>
      </w:r>
      <w:r w:rsidR="00D36945">
        <w:t xml:space="preserve"> </w:t>
      </w:r>
      <w:r>
        <w:t>with care and use them only for proper purposes.</w:t>
      </w:r>
    </w:p>
    <w:p w14:paraId="5474EE8F" w14:textId="0A2F6AB9" w:rsidR="00D36945" w:rsidRDefault="00D36945" w:rsidP="00B76E04">
      <w:pPr>
        <w:pStyle w:val="ListParagraph"/>
        <w:numPr>
          <w:ilvl w:val="0"/>
          <w:numId w:val="4"/>
        </w:numPr>
      </w:pPr>
      <w:r w:rsidRPr="00D36945">
        <w:t>We aim to improve the performance and efficiency of</w:t>
      </w:r>
      <w:r>
        <w:t xml:space="preserve"> </w:t>
      </w:r>
      <w:r w:rsidRPr="00D36945">
        <w:t>our organisation.</w:t>
      </w:r>
    </w:p>
    <w:p w14:paraId="5201E5B0" w14:textId="77777777" w:rsidR="00CE1A5E" w:rsidRPr="00CE1A5E" w:rsidRDefault="00CE1A5E" w:rsidP="00CE1A5E">
      <w:pPr>
        <w:rPr>
          <w:b/>
          <w:bCs/>
        </w:rPr>
      </w:pPr>
      <w:r w:rsidRPr="00CE1A5E">
        <w:rPr>
          <w:b/>
          <w:bCs/>
        </w:rPr>
        <w:t>Responsive</w:t>
      </w:r>
    </w:p>
    <w:p w14:paraId="71DB0A07" w14:textId="4E9496C0" w:rsidR="00CE1A5E" w:rsidRDefault="00CE1A5E" w:rsidP="00B76E04">
      <w:pPr>
        <w:pStyle w:val="ListParagraph"/>
        <w:numPr>
          <w:ilvl w:val="0"/>
          <w:numId w:val="5"/>
        </w:numPr>
      </w:pPr>
      <w:r>
        <w:lastRenderedPageBreak/>
        <w:t>We take the time to listen to and understand people’s circumstances and needs.</w:t>
      </w:r>
    </w:p>
    <w:p w14:paraId="659F23CF" w14:textId="25649EC6" w:rsidR="00CE1A5E" w:rsidRDefault="00CE1A5E" w:rsidP="00B76E04">
      <w:pPr>
        <w:pStyle w:val="ListParagraph"/>
        <w:numPr>
          <w:ilvl w:val="0"/>
          <w:numId w:val="5"/>
        </w:numPr>
      </w:pPr>
      <w:r>
        <w:t>We aim to collaborate and engage meaningfully with New Zealanders to design policies and deliver services that meet their needs and aspirations.</w:t>
      </w:r>
    </w:p>
    <w:p w14:paraId="3CC7347E" w14:textId="77777777" w:rsidR="00E2206C" w:rsidRDefault="00E2206C" w:rsidP="00E2206C"/>
    <w:p w14:paraId="21C762C9" w14:textId="77777777" w:rsidR="00E2206C" w:rsidRDefault="00E2206C" w:rsidP="00E2206C"/>
    <w:p w14:paraId="7E9F026A" w14:textId="582253BD" w:rsidR="0030412E" w:rsidRDefault="00E2206C" w:rsidP="00085773">
      <w:r>
        <w:rPr>
          <w:noProof/>
        </w:rPr>
        <w:drawing>
          <wp:anchor distT="0" distB="0" distL="114300" distR="114300" simplePos="0" relativeHeight="251658243" behindDoc="1" locked="0" layoutInCell="1" allowOverlap="1" wp14:anchorId="0885AD15" wp14:editId="12ABC478">
            <wp:simplePos x="0" y="0"/>
            <wp:positionH relativeFrom="margin">
              <wp:align>center</wp:align>
            </wp:positionH>
            <wp:positionV relativeFrom="paragraph">
              <wp:posOffset>29</wp:posOffset>
            </wp:positionV>
            <wp:extent cx="6277970" cy="3138985"/>
            <wp:effectExtent l="0" t="0" r="8890" b="4445"/>
            <wp:wrapTight wrapText="bothSides">
              <wp:wrapPolygon edited="0">
                <wp:start x="0" y="0"/>
                <wp:lineTo x="0" y="21499"/>
                <wp:lineTo x="21565" y="21499"/>
                <wp:lineTo x="21565" y="0"/>
                <wp:lineTo x="0" y="0"/>
              </wp:wrapPolygon>
            </wp:wrapTight>
            <wp:docPr id="1706869193" name="Picture 7" descr="A diagram featuring five colored circular icons representing core values: trustworthy (dark blue with handshake), respectful (light blue with heart and hand), impartial (purple with two people), accountable (orange with clipboard and checkmark), and responsive (green with two people and arrows). Each icon includes bilingual labels in Māori and English, highlighting key principles for ethical or professional behavi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69193" name="Picture 7" descr="A diagram featuring five colored circular icons representing core values: trustworthy (dark blue with handshake), respectful (light blue with heart and hand), impartial (purple with two people), accountable (orange with clipboard and checkmark), and responsive (green with two people and arrows). Each icon includes bilingual labels in Māori and English, highlighting key principles for ethical or professional behavior.&#10;"/>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6277970" cy="3138985"/>
                    </a:xfrm>
                    <a:prstGeom prst="rect">
                      <a:avLst/>
                    </a:prstGeom>
                  </pic:spPr>
                </pic:pic>
              </a:graphicData>
            </a:graphic>
          </wp:anchor>
        </w:drawing>
      </w:r>
    </w:p>
    <w:p w14:paraId="4CC6869C" w14:textId="77777777" w:rsidR="00124F7E" w:rsidRPr="00124F7E" w:rsidRDefault="00124F7E" w:rsidP="00124F7E">
      <w:pPr>
        <w:pStyle w:val="Heading2"/>
        <w:rPr>
          <w:color w:val="820221"/>
        </w:rPr>
      </w:pPr>
      <w:r w:rsidRPr="00124F7E">
        <w:rPr>
          <w:color w:val="820221"/>
        </w:rPr>
        <w:t>Principles</w:t>
      </w:r>
    </w:p>
    <w:p w14:paraId="17285561" w14:textId="7190D282" w:rsidR="00CE1A5E" w:rsidRDefault="00124F7E" w:rsidP="00124F7E">
      <w:r>
        <w:t>Our principles are foundational pillars that guide how the Public Sector works to achieve its purpose.</w:t>
      </w:r>
    </w:p>
    <w:p w14:paraId="3DF9578A" w14:textId="77777777" w:rsidR="003A2143" w:rsidRPr="008B5AE1" w:rsidRDefault="00EA4576" w:rsidP="00B76E04">
      <w:pPr>
        <w:pStyle w:val="ListParagraph"/>
        <w:numPr>
          <w:ilvl w:val="0"/>
          <w:numId w:val="29"/>
        </w:numPr>
      </w:pPr>
      <w:r w:rsidRPr="0030412E">
        <w:rPr>
          <w:b/>
          <w:bCs/>
        </w:rPr>
        <w:t>Political Neutrality:</w:t>
      </w:r>
      <w:r w:rsidRPr="008B5AE1">
        <w:t xml:space="preserve"> To act in a politically neutral manner</w:t>
      </w:r>
    </w:p>
    <w:p w14:paraId="0B7D7F6C" w14:textId="77777777" w:rsidR="00700EFA" w:rsidRPr="008B5AE1" w:rsidRDefault="003A2143" w:rsidP="00B76E04">
      <w:pPr>
        <w:pStyle w:val="ListParagraph"/>
        <w:numPr>
          <w:ilvl w:val="0"/>
          <w:numId w:val="29"/>
        </w:numPr>
      </w:pPr>
      <w:r w:rsidRPr="0030412E">
        <w:rPr>
          <w:rFonts w:ascii="Poppins-Bold" w:hAnsi="Poppins-Bold" w:cs="Poppins-Bold"/>
          <w:b/>
          <w:bCs/>
          <w:kern w:val="0"/>
        </w:rPr>
        <w:t>Free and Frank Advice</w:t>
      </w:r>
      <w:r w:rsidRPr="0030412E">
        <w:rPr>
          <w:rFonts w:ascii="Poppins-Bold" w:hAnsi="Poppins-Bold" w:cs="Poppins-Bold"/>
          <w:kern w:val="0"/>
        </w:rPr>
        <w:t>: When giving advice to Ministers, to do so in a free and frank manner</w:t>
      </w:r>
    </w:p>
    <w:p w14:paraId="1C515E8E" w14:textId="1BCD7B08" w:rsidR="000A0884" w:rsidRPr="008B5AE1" w:rsidRDefault="00700EFA" w:rsidP="00B76E04">
      <w:pPr>
        <w:pStyle w:val="ListParagraph"/>
        <w:numPr>
          <w:ilvl w:val="0"/>
          <w:numId w:val="29"/>
        </w:numPr>
      </w:pPr>
      <w:r w:rsidRPr="0030412E">
        <w:rPr>
          <w:rFonts w:ascii="Poppins-Bold" w:hAnsi="Poppins-Bold" w:cs="Poppins-Bold"/>
          <w:b/>
          <w:bCs/>
          <w:kern w:val="0"/>
        </w:rPr>
        <w:t>Merit-based Appointments</w:t>
      </w:r>
      <w:r w:rsidRPr="0030412E">
        <w:rPr>
          <w:rFonts w:ascii="Poppins-Bold" w:hAnsi="Poppins-Bold" w:cs="Poppins-Bold"/>
          <w:kern w:val="0"/>
        </w:rPr>
        <w:t>: To make merit-based appointments (unless an exception applies under the Act)</w:t>
      </w:r>
    </w:p>
    <w:p w14:paraId="1BBB933F" w14:textId="463F860C" w:rsidR="008636C8" w:rsidRPr="00E2272A" w:rsidRDefault="000A0884" w:rsidP="00B76E04">
      <w:pPr>
        <w:pStyle w:val="ListParagraph"/>
        <w:numPr>
          <w:ilvl w:val="0"/>
          <w:numId w:val="29"/>
        </w:numPr>
      </w:pPr>
      <w:r w:rsidRPr="0030412E">
        <w:rPr>
          <w:rFonts w:ascii="Poppins-Bold" w:hAnsi="Poppins-Bold" w:cs="Poppins-Bold"/>
          <w:b/>
          <w:bCs/>
          <w:kern w:val="0"/>
        </w:rPr>
        <w:t>Open Government:</w:t>
      </w:r>
      <w:r w:rsidRPr="0030412E">
        <w:rPr>
          <w:rFonts w:ascii="Poppins-Bold" w:hAnsi="Poppins-Bold" w:cs="Poppins-Bold"/>
          <w:kern w:val="0"/>
        </w:rPr>
        <w:t xml:space="preserve"> To foster a culture of open government</w:t>
      </w:r>
    </w:p>
    <w:p w14:paraId="5941A9F8" w14:textId="7FC7FF75" w:rsidR="008B5AE1" w:rsidRPr="009D22E6" w:rsidRDefault="008B5AE1" w:rsidP="00B76E04">
      <w:pPr>
        <w:pStyle w:val="ListParagraph"/>
        <w:numPr>
          <w:ilvl w:val="0"/>
          <w:numId w:val="29"/>
        </w:numPr>
      </w:pPr>
      <w:r w:rsidRPr="0030412E">
        <w:rPr>
          <w:rFonts w:ascii="Poppins-Bold" w:hAnsi="Poppins-Bold" w:cs="Poppins-Bold"/>
          <w:b/>
          <w:bCs/>
          <w:kern w:val="0"/>
        </w:rPr>
        <w:t>Stewardship:</w:t>
      </w:r>
      <w:r w:rsidRPr="0030412E">
        <w:rPr>
          <w:rFonts w:ascii="Poppins-Bold" w:hAnsi="Poppins-Bold" w:cs="Poppins-Bold"/>
          <w:kern w:val="0"/>
        </w:rPr>
        <w:t xml:space="preserve"> To proactively promote stewardship of the Public Sector</w:t>
      </w:r>
    </w:p>
    <w:p w14:paraId="166D3324" w14:textId="77777777" w:rsidR="009D22E6" w:rsidRDefault="009D22E6" w:rsidP="009D22E6">
      <w:pPr>
        <w:pStyle w:val="ListParagraph"/>
      </w:pPr>
    </w:p>
    <w:p w14:paraId="0DC7A067" w14:textId="37878022" w:rsidR="008B5AE1" w:rsidRDefault="008B5AE1" w:rsidP="008B5AE1">
      <w:pPr>
        <w:pStyle w:val="Heading2"/>
        <w:rPr>
          <w:color w:val="820221"/>
        </w:rPr>
      </w:pPr>
      <w:r w:rsidRPr="008B5AE1">
        <w:rPr>
          <w:color w:val="820221"/>
        </w:rPr>
        <w:t>Standards</w:t>
      </w:r>
    </w:p>
    <w:p w14:paraId="373899E4" w14:textId="77777777" w:rsidR="001A7BCE" w:rsidRPr="001A7BCE" w:rsidRDefault="001A7BCE" w:rsidP="001A7BCE">
      <w:pPr>
        <w:rPr>
          <w:b/>
          <w:bCs/>
        </w:rPr>
      </w:pPr>
      <w:r w:rsidRPr="001A7BCE">
        <w:rPr>
          <w:b/>
          <w:bCs/>
        </w:rPr>
        <w:t>Political Neutrality</w:t>
      </w:r>
    </w:p>
    <w:p w14:paraId="3F04A024" w14:textId="359AD85C" w:rsidR="001A7BCE" w:rsidRDefault="001A7BCE" w:rsidP="00B76E04">
      <w:pPr>
        <w:pStyle w:val="ListParagraph"/>
        <w:numPr>
          <w:ilvl w:val="0"/>
          <w:numId w:val="6"/>
        </w:numPr>
      </w:pPr>
      <w:r>
        <w:t>We act in a politically neutral manner, which enables us to effectively serve current and future governments.</w:t>
      </w:r>
    </w:p>
    <w:p w14:paraId="4A14ABFB" w14:textId="77777777" w:rsidR="001A7BCE" w:rsidRDefault="001A7BCE" w:rsidP="00B76E04">
      <w:pPr>
        <w:pStyle w:val="ListParagraph"/>
        <w:numPr>
          <w:ilvl w:val="0"/>
          <w:numId w:val="6"/>
        </w:numPr>
      </w:pPr>
      <w:r>
        <w:t>We respect the authority of the government of the day.</w:t>
      </w:r>
    </w:p>
    <w:p w14:paraId="161692BB" w14:textId="56F3AC86" w:rsidR="001A7BCE" w:rsidRPr="001A7BCE" w:rsidRDefault="001A7BCE" w:rsidP="001A7BCE">
      <w:pPr>
        <w:rPr>
          <w:b/>
          <w:bCs/>
        </w:rPr>
      </w:pPr>
      <w:r w:rsidRPr="001A7BCE">
        <w:rPr>
          <w:b/>
          <w:bCs/>
        </w:rPr>
        <w:t>Free and Frank Advice</w:t>
      </w:r>
    </w:p>
    <w:p w14:paraId="72B29265" w14:textId="2D896476" w:rsidR="001A7BCE" w:rsidRDefault="001A7BCE" w:rsidP="00B76E04">
      <w:pPr>
        <w:pStyle w:val="ListParagraph"/>
        <w:numPr>
          <w:ilvl w:val="0"/>
          <w:numId w:val="7"/>
        </w:numPr>
      </w:pPr>
      <w:r>
        <w:t>We support our organisation to provide Ministers with timely, robust, and unbiased advice.</w:t>
      </w:r>
    </w:p>
    <w:p w14:paraId="47A710DF" w14:textId="77777777" w:rsidR="001A7BCE" w:rsidRPr="001A7BCE" w:rsidRDefault="001A7BCE" w:rsidP="001A7BCE">
      <w:pPr>
        <w:rPr>
          <w:b/>
          <w:bCs/>
        </w:rPr>
      </w:pPr>
      <w:r w:rsidRPr="001A7BCE">
        <w:rPr>
          <w:b/>
          <w:bCs/>
        </w:rPr>
        <w:t>Merit-based Appointments</w:t>
      </w:r>
    </w:p>
    <w:p w14:paraId="119F0B19" w14:textId="34113851" w:rsidR="001A7BCE" w:rsidRDefault="009E1458" w:rsidP="00B76E04">
      <w:pPr>
        <w:pStyle w:val="ListParagraph"/>
        <w:numPr>
          <w:ilvl w:val="0"/>
          <w:numId w:val="7"/>
        </w:numPr>
      </w:pPr>
      <w:r>
        <w:t>We are fair and robust in our recruitment and selection processes and must give preference to the person who is best suited to the position.</w:t>
      </w:r>
    </w:p>
    <w:p w14:paraId="7E856B08" w14:textId="473A45D5" w:rsidR="0013046A" w:rsidRPr="0013046A" w:rsidRDefault="0013046A" w:rsidP="0013046A">
      <w:pPr>
        <w:rPr>
          <w:b/>
          <w:bCs/>
        </w:rPr>
      </w:pPr>
      <w:r w:rsidRPr="0013046A">
        <w:rPr>
          <w:b/>
          <w:bCs/>
        </w:rPr>
        <w:t>Open Government</w:t>
      </w:r>
    </w:p>
    <w:p w14:paraId="354C7C33" w14:textId="6E40C557" w:rsidR="0013046A" w:rsidRDefault="0013046A" w:rsidP="00B76E04">
      <w:pPr>
        <w:pStyle w:val="ListParagraph"/>
        <w:numPr>
          <w:ilvl w:val="0"/>
          <w:numId w:val="7"/>
        </w:numPr>
      </w:pPr>
      <w:r>
        <w:t>We aim to make government information, decisions, and services transparent, accessible and available.</w:t>
      </w:r>
    </w:p>
    <w:p w14:paraId="63655BBE" w14:textId="09DD191D" w:rsidR="0013046A" w:rsidRDefault="0013046A" w:rsidP="0013046A">
      <w:pPr>
        <w:rPr>
          <w:b/>
          <w:bCs/>
        </w:rPr>
      </w:pPr>
      <w:r w:rsidRPr="0013046A">
        <w:rPr>
          <w:b/>
          <w:bCs/>
        </w:rPr>
        <w:t>Stewardship</w:t>
      </w:r>
    </w:p>
    <w:p w14:paraId="1070680B" w14:textId="68F2FA76" w:rsidR="00EB704A" w:rsidRDefault="00EB704A" w:rsidP="00B76E04">
      <w:pPr>
        <w:pStyle w:val="ListParagraph"/>
        <w:numPr>
          <w:ilvl w:val="0"/>
          <w:numId w:val="7"/>
        </w:numPr>
      </w:pPr>
      <w:r w:rsidRPr="00EB704A">
        <w:t>We manage and care for the Public Sector, so that it may</w:t>
      </w:r>
      <w:r>
        <w:t xml:space="preserve"> </w:t>
      </w:r>
      <w:r w:rsidRPr="00EB704A">
        <w:t>continue to meet the needs of New Zealanders now and</w:t>
      </w:r>
      <w:r>
        <w:t xml:space="preserve"> </w:t>
      </w:r>
      <w:r w:rsidRPr="00EB704A">
        <w:t>into the future.</w:t>
      </w:r>
    </w:p>
    <w:p w14:paraId="2C558F16" w14:textId="021914CD" w:rsidR="00E2206C" w:rsidRDefault="00643404" w:rsidP="00E2206C">
      <w:r>
        <w:rPr>
          <w:noProof/>
        </w:rPr>
        <w:drawing>
          <wp:anchor distT="0" distB="0" distL="114300" distR="114300" simplePos="0" relativeHeight="251658244" behindDoc="1" locked="0" layoutInCell="1" allowOverlap="1" wp14:anchorId="5BDFE14C" wp14:editId="74844DDB">
            <wp:simplePos x="0" y="0"/>
            <wp:positionH relativeFrom="margin">
              <wp:posOffset>-123825</wp:posOffset>
            </wp:positionH>
            <wp:positionV relativeFrom="paragraph">
              <wp:posOffset>17145</wp:posOffset>
            </wp:positionV>
            <wp:extent cx="5105400" cy="2552065"/>
            <wp:effectExtent l="0" t="0" r="0" b="635"/>
            <wp:wrapTight wrapText="bothSides">
              <wp:wrapPolygon edited="0">
                <wp:start x="0" y="0"/>
                <wp:lineTo x="0" y="21444"/>
                <wp:lineTo x="21519" y="21444"/>
                <wp:lineTo x="21519" y="0"/>
                <wp:lineTo x="0" y="0"/>
              </wp:wrapPolygon>
            </wp:wrapTight>
            <wp:docPr id="1166716003" name="Picture 8" descr="Three circular icons represent key principles with bilingual text in English and Māori. Each icon features a distinct color and symbol: purple with a government building for Political Neutrality, teal with documents for Free &amp; Frank Advice, green with a folder and magnifying glass for Open Government, and orange with a gear and person for Steward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6003" name="Picture 8" descr="Three circular icons represent key principles with bilingual text in English and Māori. Each icon features a distinct color and symbol: purple with a government building for Political Neutrality, teal with documents for Free &amp; Frank Advice, green with a folder and magnifying glass for Open Government, and orange with a gear and person for Stewardship.&#10;"/>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5105400" cy="2552065"/>
                    </a:xfrm>
                    <a:prstGeom prst="rect">
                      <a:avLst/>
                    </a:prstGeom>
                  </pic:spPr>
                </pic:pic>
              </a:graphicData>
            </a:graphic>
            <wp14:sizeRelH relativeFrom="margin">
              <wp14:pctWidth>0</wp14:pctWidth>
            </wp14:sizeRelH>
            <wp14:sizeRelV relativeFrom="margin">
              <wp14:pctHeight>0</wp14:pctHeight>
            </wp14:sizeRelV>
          </wp:anchor>
        </w:drawing>
      </w:r>
    </w:p>
    <w:p w14:paraId="6D320748" w14:textId="2FA3D6B7" w:rsidR="0042618E" w:rsidRPr="00A9264C" w:rsidRDefault="0042618E" w:rsidP="00A9264C">
      <w:pPr>
        <w:pStyle w:val="Heading1"/>
        <w:rPr>
          <w:color w:val="820221"/>
        </w:rPr>
      </w:pPr>
      <w:r w:rsidRPr="00A9264C">
        <w:rPr>
          <w:color w:val="820221"/>
        </w:rPr>
        <w:lastRenderedPageBreak/>
        <w:t>Sophie's Story</w:t>
      </w:r>
    </w:p>
    <w:p w14:paraId="17DE2678" w14:textId="3B7103DF" w:rsidR="007339D3" w:rsidRDefault="00085773" w:rsidP="007339D3">
      <w:r>
        <w:rPr>
          <w:noProof/>
        </w:rPr>
        <w:drawing>
          <wp:anchor distT="0" distB="0" distL="114300" distR="114300" simplePos="0" relativeHeight="251658245" behindDoc="1" locked="0" layoutInCell="1" allowOverlap="1" wp14:anchorId="6FAD4FF9" wp14:editId="7EA3FF41">
            <wp:simplePos x="0" y="0"/>
            <wp:positionH relativeFrom="margin">
              <wp:align>left</wp:align>
            </wp:positionH>
            <wp:positionV relativeFrom="paragraph">
              <wp:posOffset>135255</wp:posOffset>
            </wp:positionV>
            <wp:extent cx="3070225" cy="3070225"/>
            <wp:effectExtent l="0" t="0" r="0" b="0"/>
            <wp:wrapTight wrapText="bothSides">
              <wp:wrapPolygon edited="0">
                <wp:start x="0" y="0"/>
                <wp:lineTo x="0" y="21444"/>
                <wp:lineTo x="21444" y="21444"/>
                <wp:lineTo x="21444" y="0"/>
                <wp:lineTo x="0" y="0"/>
              </wp:wrapPolygon>
            </wp:wrapTight>
            <wp:docPr id="1460469096" name="Picture 2" descr="Illustration of the character Sophie wearing a green blazer, yellow shirt, and dark pants standing with hands behind their back. The figure has medium-length brown hair and is set against a plain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69096" name="Picture 2" descr="Illustration of the character Sophie wearing a green blazer, yellow shirt, and dark pants standing with hands behind their back. The figure has medium-length brown hair and is set against a plain white background.&#10;&#10;"/>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3070225" cy="3070225"/>
                    </a:xfrm>
                    <a:prstGeom prst="rect">
                      <a:avLst/>
                    </a:prstGeom>
                  </pic:spPr>
                </pic:pic>
              </a:graphicData>
            </a:graphic>
            <wp14:sizeRelH relativeFrom="margin">
              <wp14:pctWidth>0</wp14:pctWidth>
            </wp14:sizeRelH>
            <wp14:sizeRelV relativeFrom="margin">
              <wp14:pctHeight>0</wp14:pctHeight>
            </wp14:sizeRelV>
          </wp:anchor>
        </w:drawing>
      </w:r>
      <w:r w:rsidR="007339D3">
        <w:t>Meet Sophie</w:t>
      </w:r>
    </w:p>
    <w:p w14:paraId="1FD9487C" w14:textId="177555FF" w:rsidR="007339D3" w:rsidRDefault="007339D3" w:rsidP="007339D3">
      <w:r>
        <w:t>Sophie's a public servant who takes pride in doing the right thing.</w:t>
      </w:r>
    </w:p>
    <w:p w14:paraId="40B2B68A" w14:textId="42E88F63" w:rsidR="007339D3" w:rsidRDefault="007339D3" w:rsidP="007339D3">
      <w:r>
        <w:t>Today, she notices something about a recent appointment that doesn’t feel quite right.</w:t>
      </w:r>
    </w:p>
    <w:p w14:paraId="63F2CB77" w14:textId="243EF02A" w:rsidR="007339D3" w:rsidRDefault="007339D3" w:rsidP="007339D3">
      <w:r>
        <w:t>Follow her as she reflects, talks it through, and considers what to do next.</w:t>
      </w:r>
    </w:p>
    <w:p w14:paraId="120809E6" w14:textId="03784E85" w:rsidR="0030412E" w:rsidRDefault="0030412E" w:rsidP="00AD4D24">
      <w:pPr>
        <w:pStyle w:val="Heading2"/>
        <w:rPr>
          <w:color w:val="820221"/>
        </w:rPr>
      </w:pPr>
    </w:p>
    <w:p w14:paraId="4CE529D5" w14:textId="5304B8DE" w:rsidR="007A0464" w:rsidRPr="00AD4D24" w:rsidRDefault="007A0464" w:rsidP="00AD4D24">
      <w:pPr>
        <w:pStyle w:val="Heading2"/>
        <w:rPr>
          <w:color w:val="820221"/>
        </w:rPr>
      </w:pPr>
      <w:r w:rsidRPr="00AD4D24">
        <w:rPr>
          <w:color w:val="820221"/>
        </w:rPr>
        <w:t>Scene One</w:t>
      </w:r>
      <w:r w:rsidR="005C6D7C" w:rsidRPr="00AD4D24">
        <w:rPr>
          <w:color w:val="820221"/>
        </w:rPr>
        <w:t xml:space="preserve">- </w:t>
      </w:r>
      <w:r w:rsidR="00BC614B" w:rsidRPr="00AD4D24">
        <w:rPr>
          <w:color w:val="820221"/>
        </w:rPr>
        <w:t>The Announcement:</w:t>
      </w:r>
      <w:r w:rsidRPr="00AD4D24">
        <w:rPr>
          <w:color w:val="820221"/>
        </w:rPr>
        <w:t xml:space="preserve"> </w:t>
      </w:r>
    </w:p>
    <w:p w14:paraId="193C7FAE" w14:textId="414553B8" w:rsidR="007A0464" w:rsidRPr="007A0464" w:rsidRDefault="007A0464" w:rsidP="007A0464">
      <w:r w:rsidRPr="009926D6">
        <w:t>"We're pleased to announce Mark has been appointed Manager -</w:t>
      </w:r>
      <w:r w:rsidR="00D05682">
        <w:t xml:space="preserve"> </w:t>
      </w:r>
      <w:r w:rsidRPr="007A0464">
        <w:t>Service Delivery"</w:t>
      </w:r>
    </w:p>
    <w:p w14:paraId="40FB02B7" w14:textId="77777777" w:rsidR="007A0464" w:rsidRPr="007A0464" w:rsidRDefault="007A0464" w:rsidP="007A0464">
      <w:r w:rsidRPr="007A0464">
        <w:t>Sophie pauses.</w:t>
      </w:r>
    </w:p>
    <w:p w14:paraId="5CE2FE30" w14:textId="4CD256F2" w:rsidR="00BC614B" w:rsidRDefault="007A0464" w:rsidP="007A0464">
      <w:r w:rsidRPr="007A0464">
        <w:t>The role wasn't widely advertised. There was a short expression of</w:t>
      </w:r>
      <w:r w:rsidR="002543AF">
        <w:t xml:space="preserve"> </w:t>
      </w:r>
      <w:r w:rsidRPr="007A0464">
        <w:t>interest process. Mark and the hiring manager are known to be close.</w:t>
      </w:r>
      <w:r w:rsidR="002543AF">
        <w:t xml:space="preserve"> </w:t>
      </w:r>
      <w:r w:rsidRPr="007A0464">
        <w:t>She feels uneasy -but isn't sure why.</w:t>
      </w:r>
    </w:p>
    <w:p w14:paraId="4772441D" w14:textId="62FB66F4" w:rsidR="005C6D7C" w:rsidRPr="00AD4D24" w:rsidRDefault="005C6D7C" w:rsidP="00AD4D24">
      <w:pPr>
        <w:pStyle w:val="Heading2"/>
        <w:rPr>
          <w:color w:val="820221"/>
        </w:rPr>
      </w:pPr>
      <w:r w:rsidRPr="00AD4D24">
        <w:rPr>
          <w:color w:val="820221"/>
        </w:rPr>
        <w:t xml:space="preserve">Scene Two - </w:t>
      </w:r>
      <w:r w:rsidR="00017553" w:rsidRPr="00AD4D24">
        <w:rPr>
          <w:color w:val="820221"/>
        </w:rPr>
        <w:t xml:space="preserve">Is It Just </w:t>
      </w:r>
      <w:r w:rsidR="00AD4D24" w:rsidRPr="00AD4D24">
        <w:rPr>
          <w:color w:val="820221"/>
        </w:rPr>
        <w:t>Perception:</w:t>
      </w:r>
    </w:p>
    <w:p w14:paraId="0A6E8FCC" w14:textId="77777777" w:rsidR="009926D6" w:rsidRDefault="009926D6" w:rsidP="009926D6">
      <w:r>
        <w:t>Sophie reflects:</w:t>
      </w:r>
    </w:p>
    <w:p w14:paraId="4E8F43C0" w14:textId="77777777" w:rsidR="009926D6" w:rsidRDefault="009926D6" w:rsidP="00B76E04">
      <w:pPr>
        <w:pStyle w:val="ListParagraph"/>
        <w:numPr>
          <w:ilvl w:val="0"/>
          <w:numId w:val="7"/>
        </w:numPr>
      </w:pPr>
      <w:r>
        <w:t>Was the process open and transparent?</w:t>
      </w:r>
    </w:p>
    <w:p w14:paraId="6926F0E4" w14:textId="77777777" w:rsidR="009926D6" w:rsidRDefault="009926D6" w:rsidP="00B76E04">
      <w:pPr>
        <w:pStyle w:val="ListParagraph"/>
        <w:numPr>
          <w:ilvl w:val="0"/>
          <w:numId w:val="7"/>
        </w:numPr>
      </w:pPr>
      <w:r>
        <w:t>Were other capable people given a fair opportunity?</w:t>
      </w:r>
    </w:p>
    <w:p w14:paraId="15F45A5C" w14:textId="77777777" w:rsidR="009926D6" w:rsidRDefault="009926D6" w:rsidP="00B76E04">
      <w:pPr>
        <w:pStyle w:val="ListParagraph"/>
        <w:numPr>
          <w:ilvl w:val="0"/>
          <w:numId w:val="7"/>
        </w:numPr>
      </w:pPr>
      <w:r>
        <w:t>Was merit clearly demonstrated?</w:t>
      </w:r>
    </w:p>
    <w:p w14:paraId="470C0A2D" w14:textId="24ACF978" w:rsidR="009926D6" w:rsidRDefault="009926D6" w:rsidP="009926D6">
      <w:r>
        <w:t>Nothing looks overtly wrong. But the process felt narrow. And the outcome feels predictable.</w:t>
      </w:r>
    </w:p>
    <w:p w14:paraId="18D50BC2" w14:textId="0B147666" w:rsidR="009926D6" w:rsidRPr="00AD4D24" w:rsidRDefault="009926D6" w:rsidP="00AD4D24">
      <w:pPr>
        <w:pStyle w:val="Heading2"/>
        <w:rPr>
          <w:color w:val="820221"/>
        </w:rPr>
      </w:pPr>
      <w:r w:rsidRPr="00AD4D24">
        <w:rPr>
          <w:color w:val="820221"/>
        </w:rPr>
        <w:lastRenderedPageBreak/>
        <w:t xml:space="preserve">Scene Three - </w:t>
      </w:r>
      <w:r w:rsidR="00285EC8" w:rsidRPr="00AD4D24">
        <w:rPr>
          <w:color w:val="820221"/>
        </w:rPr>
        <w:t>A Conversation</w:t>
      </w:r>
      <w:r w:rsidR="00CD67F9" w:rsidRPr="00AD4D24">
        <w:rPr>
          <w:color w:val="820221"/>
        </w:rPr>
        <w:t>:</w:t>
      </w:r>
    </w:p>
    <w:p w14:paraId="7C4FC028" w14:textId="77777777" w:rsidR="00FF4C63" w:rsidRDefault="00FF4C63" w:rsidP="00FF4C63">
      <w:r>
        <w:t>Sophie raises it quietly with a colleague, Liam.</w:t>
      </w:r>
    </w:p>
    <w:p w14:paraId="7EA81E09" w14:textId="01A4593C" w:rsidR="00FF4C63" w:rsidRDefault="00FF4C63" w:rsidP="00FF4C63">
      <w:r>
        <w:t>"I might be overthinking it, but it doesn't feel like the strongest field was tested."</w:t>
      </w:r>
    </w:p>
    <w:p w14:paraId="12954B17" w14:textId="77777777" w:rsidR="00FF4C63" w:rsidRDefault="00FF4C63" w:rsidP="00FF4C63">
      <w:r>
        <w:t>Liam nods and says:</w:t>
      </w:r>
    </w:p>
    <w:p w14:paraId="43D1D129" w14:textId="56EF387A" w:rsidR="00FF4C63" w:rsidRDefault="00FF4C63" w:rsidP="00FF4C63">
      <w:r>
        <w:t>"Remember - merit-based appointments are a principle in The Code of Conduct for the Public Sector."</w:t>
      </w:r>
    </w:p>
    <w:p w14:paraId="57D8B229" w14:textId="40CF44BC" w:rsidR="00CD67F9" w:rsidRPr="00AD4D24" w:rsidRDefault="00CD67F9" w:rsidP="00AD4D24">
      <w:pPr>
        <w:pStyle w:val="Heading2"/>
        <w:rPr>
          <w:color w:val="820221"/>
        </w:rPr>
      </w:pPr>
      <w:r w:rsidRPr="00AD4D24">
        <w:rPr>
          <w:color w:val="820221"/>
        </w:rPr>
        <w:t>Scene Four - Why Merit Matters:</w:t>
      </w:r>
    </w:p>
    <w:p w14:paraId="3691CAC0" w14:textId="77777777" w:rsidR="00C37433" w:rsidRPr="00C37433" w:rsidRDefault="00C37433" w:rsidP="00C37433">
      <w:r w:rsidRPr="00C37433">
        <w:t>Liam continues:</w:t>
      </w:r>
    </w:p>
    <w:p w14:paraId="58DA3F7D" w14:textId="7593CE91" w:rsidR="00C37433" w:rsidRPr="00C37433" w:rsidRDefault="00C37433" w:rsidP="00C37433">
      <w:r w:rsidRPr="00C37433">
        <w:t>"Appointments must be based on merit -selecting the person best</w:t>
      </w:r>
      <w:r>
        <w:t xml:space="preserve"> </w:t>
      </w:r>
      <w:r w:rsidRPr="00C37433">
        <w:t>suited to the role through a fair and transparent process."</w:t>
      </w:r>
    </w:p>
    <w:p w14:paraId="47C291E0" w14:textId="77777777" w:rsidR="00C37433" w:rsidRPr="00C37433" w:rsidRDefault="00C37433" w:rsidP="00C37433">
      <w:r w:rsidRPr="00C37433">
        <w:t>"It's not just about capability. It's about public confidence."</w:t>
      </w:r>
    </w:p>
    <w:p w14:paraId="6D735408" w14:textId="0E6314B2" w:rsidR="00C37433" w:rsidRDefault="00C37433" w:rsidP="00C37433">
      <w:r w:rsidRPr="00C37433">
        <w:t>"If the perception isn't fair, that affects trust too"</w:t>
      </w:r>
    </w:p>
    <w:p w14:paraId="00C09379" w14:textId="0BDDBCA6" w:rsidR="00E622BE" w:rsidRPr="00AD4D24" w:rsidRDefault="00E622BE" w:rsidP="00AD4D24">
      <w:pPr>
        <w:pStyle w:val="Heading2"/>
        <w:rPr>
          <w:color w:val="820221"/>
        </w:rPr>
      </w:pPr>
      <w:r w:rsidRPr="00AD4D24">
        <w:rPr>
          <w:color w:val="820221"/>
        </w:rPr>
        <w:t xml:space="preserve">Scene Five - What Could Sophie </w:t>
      </w:r>
      <w:r w:rsidR="00AD4D24" w:rsidRPr="00AD4D24">
        <w:rPr>
          <w:color w:val="820221"/>
        </w:rPr>
        <w:t>Do:</w:t>
      </w:r>
    </w:p>
    <w:p w14:paraId="2276298F" w14:textId="77777777" w:rsidR="006C401E" w:rsidRPr="006C401E" w:rsidRDefault="006C401E" w:rsidP="006C401E">
      <w:r w:rsidRPr="006C401E">
        <w:t>Liam suggests Sophie could:</w:t>
      </w:r>
    </w:p>
    <w:p w14:paraId="2A2525E6" w14:textId="77777777" w:rsidR="006C401E" w:rsidRPr="006C401E" w:rsidRDefault="006C401E" w:rsidP="00B76E04">
      <w:pPr>
        <w:pStyle w:val="ListParagraph"/>
        <w:numPr>
          <w:ilvl w:val="0"/>
          <w:numId w:val="8"/>
        </w:numPr>
      </w:pPr>
      <w:r w:rsidRPr="006C401E">
        <w:t>Seek clarity about how merit was considered in the process.</w:t>
      </w:r>
    </w:p>
    <w:p w14:paraId="6E2B9EF3" w14:textId="77777777" w:rsidR="006C401E" w:rsidRPr="006C401E" w:rsidRDefault="006C401E" w:rsidP="00B76E04">
      <w:pPr>
        <w:pStyle w:val="ListParagraph"/>
        <w:numPr>
          <w:ilvl w:val="0"/>
          <w:numId w:val="8"/>
        </w:numPr>
      </w:pPr>
      <w:r w:rsidRPr="006C401E">
        <w:t>Ask how conflicts of interests were managed.</w:t>
      </w:r>
    </w:p>
    <w:p w14:paraId="2FA0D298" w14:textId="6FB5C1DC" w:rsidR="006C401E" w:rsidRDefault="006C401E" w:rsidP="00B76E04">
      <w:pPr>
        <w:pStyle w:val="ListParagraph"/>
        <w:numPr>
          <w:ilvl w:val="0"/>
          <w:numId w:val="8"/>
        </w:numPr>
      </w:pPr>
      <w:r w:rsidRPr="006C401E">
        <w:t xml:space="preserve">Speak to her manager, integrity </w:t>
      </w:r>
      <w:r w:rsidR="00937A67">
        <w:t>champion</w:t>
      </w:r>
      <w:r w:rsidRPr="006C401E">
        <w:t>, or human resources team,</w:t>
      </w:r>
      <w:r>
        <w:t xml:space="preserve"> </w:t>
      </w:r>
      <w:r w:rsidRPr="006C401E">
        <w:t>or raise anonymously through internal channels.</w:t>
      </w:r>
    </w:p>
    <w:p w14:paraId="4DF3D7D9" w14:textId="64DB5D70" w:rsidR="00AD4D24" w:rsidRPr="00AD4D24" w:rsidRDefault="00AD4D24" w:rsidP="00AD4D24">
      <w:pPr>
        <w:pStyle w:val="Heading2"/>
        <w:rPr>
          <w:color w:val="820221"/>
        </w:rPr>
      </w:pPr>
      <w:r w:rsidRPr="00AD4D24">
        <w:rPr>
          <w:color w:val="820221"/>
        </w:rPr>
        <w:t>Scene Six:</w:t>
      </w:r>
    </w:p>
    <w:p w14:paraId="2FE567C5" w14:textId="001A2C04" w:rsidR="00714FA3" w:rsidRDefault="00AD4D24" w:rsidP="00AD4D24">
      <w:r w:rsidRPr="00AD4D24">
        <w:t>Asking questions and seeking further clarity isn't about accusation. It's about protecting the integrity of the process - and public trust and confidence</w:t>
      </w:r>
      <w:r w:rsidR="00714FA3">
        <w:t>.</w:t>
      </w:r>
    </w:p>
    <w:p w14:paraId="6146199B" w14:textId="038A2296" w:rsidR="00714FA3" w:rsidRPr="00714FA3" w:rsidRDefault="00714FA3" w:rsidP="00714FA3">
      <w:pPr>
        <w:pStyle w:val="Heading2"/>
        <w:rPr>
          <w:color w:val="820221"/>
        </w:rPr>
      </w:pPr>
      <w:r w:rsidRPr="00714FA3">
        <w:rPr>
          <w:color w:val="820221"/>
        </w:rPr>
        <w:lastRenderedPageBreak/>
        <w:t>Making merit</w:t>
      </w:r>
      <w:r w:rsidRPr="00714FA3">
        <w:rPr>
          <w:rFonts w:ascii="Cambria Math" w:hAnsi="Cambria Math" w:cs="Cambria Math"/>
          <w:color w:val="820221"/>
        </w:rPr>
        <w:t>‑</w:t>
      </w:r>
      <w:r w:rsidRPr="00714FA3">
        <w:rPr>
          <w:color w:val="820221"/>
        </w:rPr>
        <w:t>based appointments aren’t just a good idea - they’re a standard in the Code.</w:t>
      </w:r>
    </w:p>
    <w:p w14:paraId="11D5AE1A" w14:textId="3F7B9C35" w:rsidR="00714FA3" w:rsidRPr="00714FA3" w:rsidRDefault="00714FA3" w:rsidP="00714FA3">
      <w:r w:rsidRPr="00714FA3">
        <w:t>The Code tells us that when we make appointments, we must give preference to the</w:t>
      </w:r>
      <w:r>
        <w:t xml:space="preserve"> </w:t>
      </w:r>
      <w:r w:rsidRPr="00714FA3">
        <w:t>person who is best suited to the job based on clearly defined criteria like skills and</w:t>
      </w:r>
      <w:r>
        <w:t xml:space="preserve"> </w:t>
      </w:r>
      <w:r w:rsidRPr="00714FA3">
        <w:t>experience needed for the role, through a fair, open and contestable process.</w:t>
      </w:r>
    </w:p>
    <w:p w14:paraId="0865C972" w14:textId="33C9E48F" w:rsidR="005A2818" w:rsidRDefault="00746A6C" w:rsidP="005A2818">
      <w:r>
        <w:rPr>
          <w:noProof/>
        </w:rPr>
        <w:drawing>
          <wp:anchor distT="0" distB="0" distL="114300" distR="114300" simplePos="0" relativeHeight="251658246" behindDoc="1" locked="0" layoutInCell="1" allowOverlap="1" wp14:anchorId="475A7220" wp14:editId="1767A7FB">
            <wp:simplePos x="0" y="0"/>
            <wp:positionH relativeFrom="margin">
              <wp:align>left</wp:align>
            </wp:positionH>
            <wp:positionV relativeFrom="paragraph">
              <wp:posOffset>16974</wp:posOffset>
            </wp:positionV>
            <wp:extent cx="3957320" cy="3957320"/>
            <wp:effectExtent l="0" t="0" r="5080" b="5080"/>
            <wp:wrapTight wrapText="bothSides">
              <wp:wrapPolygon edited="0">
                <wp:start x="0" y="0"/>
                <wp:lineTo x="0" y="21524"/>
                <wp:lineTo x="21524" y="21524"/>
                <wp:lineTo x="21524" y="0"/>
                <wp:lineTo x="0" y="0"/>
              </wp:wrapPolygon>
            </wp:wrapTight>
            <wp:docPr id="359240338" name="Picture 3" descr="Illustration of two business professionals engaged in conversation, featuring a woman in a green blazer and yellow top gesturing with her hand, and a man in a white shirt with a blue tie and gray pants standing with hands in pockets. The image highlights professional attire and body language indicating a formal discussion or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40338" name="Picture 3" descr="Illustration of two business professionals engaged in conversation, featuring a woman in a green blazer and yellow top gesturing with her hand, and a man in a white shirt with a blue tie and gray pants standing with hands in pockets. The image highlights professional attire and body language indicating a formal discussion or meeting.&#10;&#10;AI-generated content may be incorrect."/>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3957320" cy="3957320"/>
                    </a:xfrm>
                    <a:prstGeom prst="rect">
                      <a:avLst/>
                    </a:prstGeom>
                  </pic:spPr>
                </pic:pic>
              </a:graphicData>
            </a:graphic>
            <wp14:sizeRelH relativeFrom="margin">
              <wp14:pctWidth>0</wp14:pctWidth>
            </wp14:sizeRelH>
            <wp14:sizeRelV relativeFrom="margin">
              <wp14:pctHeight>0</wp14:pctHeight>
            </wp14:sizeRelV>
          </wp:anchor>
        </w:drawing>
      </w:r>
      <w:r w:rsidR="005A2818">
        <w:t>In Sophie’s situation, her uneasiness didn’t come from one obvious rule being broken. Instead, it came from her sense that something felt unfair or narrow about the process.</w:t>
      </w:r>
    </w:p>
    <w:p w14:paraId="3B953593" w14:textId="77777777" w:rsidR="00993D2E" w:rsidRPr="00993D2E" w:rsidRDefault="00993D2E" w:rsidP="00993D2E">
      <w:r w:rsidRPr="00993D2E">
        <w:t>Sophie had a chat to her manager who, without disclosing candidate information, talked her through the appointment process they had used. Sophie felt reassured because she could see that her agency had done the right thing.</w:t>
      </w:r>
    </w:p>
    <w:p w14:paraId="226E3E8C" w14:textId="06912073" w:rsidR="00714FA3" w:rsidRDefault="005A2818" w:rsidP="005A2818">
      <w:r>
        <w:t>That feeling Sophie had matters. Public servants are expected to uphold the Code not only in letter but in spirit — including being able to ask for clarity, fairness and transparency when they see a situation that doesn’t feel right.</w:t>
      </w:r>
    </w:p>
    <w:p w14:paraId="3792E12B" w14:textId="1F55F9FB" w:rsidR="00C32678" w:rsidRDefault="00AA6C53" w:rsidP="009926D6">
      <w:r>
        <w:t>Asking questions, seeking clarity, or raising concerns through the right channels helps uphold the integrity required of all public servants. It also strengthens trust in how we serve New Zealanders.</w:t>
      </w:r>
    </w:p>
    <w:p w14:paraId="018431AC" w14:textId="03ACD241" w:rsidR="005C6D7C" w:rsidRPr="00A9264C" w:rsidRDefault="00BB0872" w:rsidP="00A9264C">
      <w:pPr>
        <w:pStyle w:val="Heading1"/>
        <w:rPr>
          <w:color w:val="820221"/>
        </w:rPr>
      </w:pPr>
      <w:r w:rsidRPr="00A9264C">
        <w:rPr>
          <w:color w:val="820221"/>
        </w:rPr>
        <w:lastRenderedPageBreak/>
        <w:t>Let's work through this scenario</w:t>
      </w:r>
    </w:p>
    <w:p w14:paraId="643D2953" w14:textId="63F5BD62" w:rsidR="0030412E" w:rsidRDefault="008C755A" w:rsidP="00466E21">
      <w:r>
        <w:rPr>
          <w:noProof/>
        </w:rPr>
        <w:drawing>
          <wp:anchor distT="0" distB="0" distL="114300" distR="114300" simplePos="0" relativeHeight="251658247" behindDoc="1" locked="0" layoutInCell="1" allowOverlap="1" wp14:anchorId="3EB95FCB" wp14:editId="7D57410E">
            <wp:simplePos x="0" y="0"/>
            <wp:positionH relativeFrom="margin">
              <wp:align>left</wp:align>
            </wp:positionH>
            <wp:positionV relativeFrom="paragraph">
              <wp:posOffset>12700</wp:posOffset>
            </wp:positionV>
            <wp:extent cx="2824480" cy="2824480"/>
            <wp:effectExtent l="0" t="0" r="0" b="0"/>
            <wp:wrapTight wrapText="bothSides">
              <wp:wrapPolygon edited="0">
                <wp:start x="0" y="0"/>
                <wp:lineTo x="0" y="21415"/>
                <wp:lineTo x="21415" y="21415"/>
                <wp:lineTo x="21415" y="0"/>
                <wp:lineTo x="0" y="0"/>
              </wp:wrapPolygon>
            </wp:wrapTight>
            <wp:docPr id="531309622" name="Picture 5" descr="Illustration of the character Miriam standing with one arm crossed and the other hand touching her chin, suggesting a thoughtful or contemplative pose. She has long brown hair, wears a beige long-sleeve top and purple pants, set against a plain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09622" name="Picture 5" descr="Illustration of the character Miriam standing with one arm crossed and the other hand touching her chin, suggesting a thoughtful or contemplative pose. She has long brown hair, wears a beige long-sleeve top and purple pants, set against a plain white background.&#10;"/>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824480" cy="2824480"/>
                    </a:xfrm>
                    <a:prstGeom prst="rect">
                      <a:avLst/>
                    </a:prstGeom>
                  </pic:spPr>
                </pic:pic>
              </a:graphicData>
            </a:graphic>
            <wp14:sizeRelH relativeFrom="margin">
              <wp14:pctWidth>0</wp14:pctWidth>
            </wp14:sizeRelH>
            <wp14:sizeRelV relativeFrom="margin">
              <wp14:pctHeight>0</wp14:pctHeight>
            </wp14:sizeRelV>
          </wp:anchor>
        </w:drawing>
      </w:r>
      <w:r w:rsidR="00466E21">
        <w:t>The On</w:t>
      </w:r>
      <w:r w:rsidR="00466E21">
        <w:rPr>
          <w:rFonts w:ascii="Cambria Math" w:hAnsi="Cambria Math" w:cs="Cambria Math"/>
        </w:rPr>
        <w:t>‑</w:t>
      </w:r>
      <w:r w:rsidR="00466E21">
        <w:t>Site Check</w:t>
      </w:r>
    </w:p>
    <w:p w14:paraId="65CC850C" w14:textId="6CBA6F8D" w:rsidR="00466E21" w:rsidRDefault="00466E21" w:rsidP="00466E21">
      <w:r>
        <w:t>Miriam works in a role that requires direct interaction with members of the public. This includes doing field</w:t>
      </w:r>
      <w:r>
        <w:rPr>
          <w:rFonts w:ascii="Cambria Math" w:hAnsi="Cambria Math" w:cs="Cambria Math"/>
        </w:rPr>
        <w:t>‑</w:t>
      </w:r>
      <w:r>
        <w:t>based checks and verification visits.</w:t>
      </w:r>
    </w:p>
    <w:p w14:paraId="02614516" w14:textId="58D36135" w:rsidR="00466E21" w:rsidRDefault="00466E21" w:rsidP="00466E21">
      <w:r>
        <w:t>She has a scheduled on</w:t>
      </w:r>
      <w:r>
        <w:rPr>
          <w:rFonts w:ascii="Cambria Math" w:hAnsi="Cambria Math" w:cs="Cambria Math"/>
        </w:rPr>
        <w:t>‑</w:t>
      </w:r>
      <w:r>
        <w:t>site check with a community member, Sam, who interacts with the agency for a permit.</w:t>
      </w:r>
    </w:p>
    <w:p w14:paraId="50A18719" w14:textId="47C9E6A9" w:rsidR="009A1337" w:rsidRDefault="00466E21" w:rsidP="00466E21">
      <w:r>
        <w:t>When Miriam arrives, Sam appears flustered.</w:t>
      </w:r>
    </w:p>
    <w:p w14:paraId="237D0B7A" w14:textId="79C6392E" w:rsidR="00466E21" w:rsidRPr="002E5B94" w:rsidRDefault="007B261E" w:rsidP="00466E21">
      <w:pPr>
        <w:rPr>
          <w:b/>
          <w:bCs/>
          <w:color w:val="820221"/>
        </w:rPr>
      </w:pPr>
      <w:r w:rsidRPr="002E5B94">
        <w:rPr>
          <w:b/>
          <w:bCs/>
          <w:color w:val="820221"/>
        </w:rPr>
        <w:t>Sam</w:t>
      </w:r>
      <w:r w:rsidR="00D05682">
        <w:rPr>
          <w:b/>
          <w:bCs/>
          <w:color w:val="820221"/>
        </w:rPr>
        <w:t>’</w:t>
      </w:r>
      <w:r w:rsidRPr="002E5B94">
        <w:rPr>
          <w:b/>
          <w:bCs/>
          <w:color w:val="820221"/>
        </w:rPr>
        <w:t>s Request</w:t>
      </w:r>
    </w:p>
    <w:p w14:paraId="075E4DAD" w14:textId="7123A16A" w:rsidR="007B261E" w:rsidRPr="007B261E" w:rsidRDefault="00877A69" w:rsidP="007B261E">
      <w:r>
        <w:rPr>
          <w:b/>
          <w:bCs/>
          <w:noProof/>
        </w:rPr>
        <w:drawing>
          <wp:anchor distT="0" distB="0" distL="114300" distR="114300" simplePos="0" relativeHeight="251658248" behindDoc="1" locked="0" layoutInCell="1" allowOverlap="1" wp14:anchorId="4BDC4C8B" wp14:editId="6918F40B">
            <wp:simplePos x="0" y="0"/>
            <wp:positionH relativeFrom="margin">
              <wp:align>left</wp:align>
            </wp:positionH>
            <wp:positionV relativeFrom="paragraph">
              <wp:posOffset>11430</wp:posOffset>
            </wp:positionV>
            <wp:extent cx="2510790" cy="2510790"/>
            <wp:effectExtent l="0" t="0" r="3810" b="3810"/>
            <wp:wrapTight wrapText="bothSides">
              <wp:wrapPolygon edited="0">
                <wp:start x="0" y="0"/>
                <wp:lineTo x="0" y="21469"/>
                <wp:lineTo x="21469" y="21469"/>
                <wp:lineTo x="21469" y="0"/>
                <wp:lineTo x="0" y="0"/>
              </wp:wrapPolygon>
            </wp:wrapTight>
            <wp:docPr id="1458391644" name="Picture 10" descr="Illustration of Miriam and Sam wearing yellow reflective jackets standing in front of a gated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1644" name="Picture 10" descr="Illustration of Miriam and Sam wearing yellow reflective jackets standing in front of a gated construction site"/>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546679" cy="2546679"/>
                    </a:xfrm>
                    <a:prstGeom prst="rect">
                      <a:avLst/>
                    </a:prstGeom>
                  </pic:spPr>
                </pic:pic>
              </a:graphicData>
            </a:graphic>
            <wp14:sizeRelH relativeFrom="margin">
              <wp14:pctWidth>0</wp14:pctWidth>
            </wp14:sizeRelH>
            <wp14:sizeRelV relativeFrom="margin">
              <wp14:pctHeight>0</wp14:pctHeight>
            </wp14:sizeRelV>
          </wp:anchor>
        </w:drawing>
      </w:r>
      <w:r w:rsidR="007B261E" w:rsidRPr="007B261E">
        <w:rPr>
          <w:b/>
          <w:bCs/>
        </w:rPr>
        <w:t xml:space="preserve">Sam: </w:t>
      </w:r>
      <w:r w:rsidR="007B261E" w:rsidRPr="007B261E">
        <w:t>"Can we just get this wrapped up today? The standard</w:t>
      </w:r>
      <w:r w:rsidR="007B261E">
        <w:t xml:space="preserve"> </w:t>
      </w:r>
      <w:r w:rsidR="007B261E" w:rsidRPr="007B261E">
        <w:t>process takes too long. If you could fast</w:t>
      </w:r>
      <w:r w:rsidR="007B261E" w:rsidRPr="007B261E">
        <w:rPr>
          <w:rFonts w:ascii="Cambria Math" w:hAnsi="Cambria Math" w:cs="Cambria Math"/>
        </w:rPr>
        <w:t>‑</w:t>
      </w:r>
      <w:r w:rsidR="007B261E" w:rsidRPr="007B261E">
        <w:t>track some parts, it would</w:t>
      </w:r>
      <w:r w:rsidR="007B261E">
        <w:t xml:space="preserve"> </w:t>
      </w:r>
      <w:r w:rsidR="007B261E" w:rsidRPr="007B261E">
        <w:t>make a huge difference.”</w:t>
      </w:r>
    </w:p>
    <w:p w14:paraId="5FEC16E0" w14:textId="178E3009" w:rsidR="00085773" w:rsidRDefault="007B261E" w:rsidP="007B261E">
      <w:r w:rsidRPr="007B261E">
        <w:t>“We’ve dealt with each other before. You know I’m doing the right</w:t>
      </w:r>
      <w:r>
        <w:t xml:space="preserve"> </w:t>
      </w:r>
      <w:r w:rsidRPr="007B261E">
        <w:t>thing. Surely you can just sign off based on what you see?”</w:t>
      </w:r>
    </w:p>
    <w:p w14:paraId="1B56F9CD" w14:textId="77777777" w:rsidR="00877A69" w:rsidRDefault="00877A69" w:rsidP="00CB315E">
      <w:pPr>
        <w:rPr>
          <w:color w:val="820221"/>
        </w:rPr>
      </w:pPr>
    </w:p>
    <w:p w14:paraId="4A0AF4F2" w14:textId="3A4F9D6C" w:rsidR="00CB315E" w:rsidRPr="002E5B94" w:rsidRDefault="00CB315E" w:rsidP="00CB315E">
      <w:pPr>
        <w:rPr>
          <w:b/>
          <w:bCs/>
          <w:color w:val="820221"/>
        </w:rPr>
      </w:pPr>
      <w:r w:rsidRPr="002E5B94">
        <w:rPr>
          <w:b/>
          <w:bCs/>
          <w:color w:val="820221"/>
        </w:rPr>
        <w:t xml:space="preserve">How should Miriam respond to Sam? </w:t>
      </w:r>
    </w:p>
    <w:p w14:paraId="5F75A067" w14:textId="31AFD2F5" w:rsidR="007758DE" w:rsidRPr="0060741F" w:rsidRDefault="007758DE" w:rsidP="00B76E04">
      <w:pPr>
        <w:pStyle w:val="ListParagraph"/>
        <w:numPr>
          <w:ilvl w:val="0"/>
          <w:numId w:val="14"/>
        </w:numPr>
        <w:rPr>
          <w:b/>
          <w:bCs/>
        </w:rPr>
      </w:pPr>
      <w:r w:rsidRPr="0060741F">
        <w:rPr>
          <w:b/>
          <w:bCs/>
        </w:rPr>
        <w:t xml:space="preserve">Acknowledge Sam’s stress, explain why process matters, and commit to doing what she can within her authority today. </w:t>
      </w:r>
    </w:p>
    <w:p w14:paraId="735A5A6B" w14:textId="4A7BF3EB" w:rsidR="007758DE" w:rsidRPr="0060741F" w:rsidRDefault="007758DE" w:rsidP="00B76E04">
      <w:pPr>
        <w:pStyle w:val="ListParagraph"/>
        <w:numPr>
          <w:ilvl w:val="0"/>
          <w:numId w:val="14"/>
        </w:numPr>
        <w:rPr>
          <w:b/>
          <w:bCs/>
        </w:rPr>
      </w:pPr>
      <w:r w:rsidRPr="0060741F">
        <w:rPr>
          <w:b/>
          <w:bCs/>
        </w:rPr>
        <w:t xml:space="preserve">Agree to skip parts of the official process to help Sam - she knows he will do the right thing because she's dealt with him previously. </w:t>
      </w:r>
    </w:p>
    <w:p w14:paraId="6C4BB287" w14:textId="77777777" w:rsidR="007758DE" w:rsidRPr="0060741F" w:rsidRDefault="007758DE" w:rsidP="00B76E04">
      <w:pPr>
        <w:pStyle w:val="ListParagraph"/>
        <w:numPr>
          <w:ilvl w:val="0"/>
          <w:numId w:val="14"/>
        </w:numPr>
        <w:rPr>
          <w:b/>
          <w:bCs/>
        </w:rPr>
      </w:pPr>
      <w:r w:rsidRPr="0060741F">
        <w:rPr>
          <w:b/>
          <w:bCs/>
        </w:rPr>
        <w:t xml:space="preserve">Decline and insists on the full process without explanation </w:t>
      </w:r>
    </w:p>
    <w:p w14:paraId="7324C9D6" w14:textId="77777777" w:rsidR="007758DE" w:rsidRDefault="007758DE" w:rsidP="007758DE">
      <w:pPr>
        <w:pStyle w:val="ListParagraph"/>
      </w:pPr>
    </w:p>
    <w:p w14:paraId="70749888" w14:textId="03DA9222" w:rsidR="00CB315E" w:rsidRPr="0060741F" w:rsidRDefault="00CB315E" w:rsidP="007758DE">
      <w:pPr>
        <w:rPr>
          <w:b/>
          <w:bCs/>
        </w:rPr>
      </w:pPr>
      <w:r w:rsidRPr="0060741F">
        <w:rPr>
          <w:b/>
          <w:bCs/>
        </w:rPr>
        <w:lastRenderedPageBreak/>
        <w:t xml:space="preserve">Acknowledge Sam’s stress, explain why process matters, and commit to doing what she can within her authority today. </w:t>
      </w:r>
    </w:p>
    <w:p w14:paraId="2F5C9284" w14:textId="654C7877" w:rsidR="00CB315E" w:rsidRDefault="00CB315E" w:rsidP="00CB315E">
      <w:r>
        <w:t xml:space="preserve">Correct! This response: </w:t>
      </w:r>
    </w:p>
    <w:p w14:paraId="4493BE03" w14:textId="77777777" w:rsidR="00CB315E" w:rsidRDefault="00CB315E" w:rsidP="00B76E04">
      <w:pPr>
        <w:pStyle w:val="ListParagraph"/>
        <w:numPr>
          <w:ilvl w:val="0"/>
          <w:numId w:val="11"/>
        </w:numPr>
      </w:pPr>
      <w:r>
        <w:t xml:space="preserve">Shows respect by acknowledging Sam’s frustration </w:t>
      </w:r>
    </w:p>
    <w:p w14:paraId="5B5FE66F" w14:textId="321757E5" w:rsidR="00CB315E" w:rsidRDefault="00CB315E" w:rsidP="00B76E04">
      <w:pPr>
        <w:pStyle w:val="ListParagraph"/>
        <w:numPr>
          <w:ilvl w:val="0"/>
          <w:numId w:val="11"/>
        </w:numPr>
      </w:pPr>
      <w:r>
        <w:t xml:space="preserve">Maintains fairness and consistency </w:t>
      </w:r>
    </w:p>
    <w:p w14:paraId="64EF6CB0" w14:textId="48989417" w:rsidR="00CB315E" w:rsidRDefault="00CB315E" w:rsidP="00B76E04">
      <w:pPr>
        <w:pStyle w:val="ListParagraph"/>
        <w:numPr>
          <w:ilvl w:val="0"/>
          <w:numId w:val="11"/>
        </w:numPr>
      </w:pPr>
      <w:r>
        <w:t xml:space="preserve">Keeps the process impartial and transparent </w:t>
      </w:r>
    </w:p>
    <w:p w14:paraId="6C46E09C" w14:textId="77777777" w:rsidR="009A1337" w:rsidRDefault="009A1337" w:rsidP="009A1337">
      <w:pPr>
        <w:pStyle w:val="ListParagraph"/>
      </w:pPr>
    </w:p>
    <w:p w14:paraId="79058600" w14:textId="710F6BC8" w:rsidR="00CB315E" w:rsidRDefault="00CB315E" w:rsidP="007758DE">
      <w:r w:rsidRPr="0060741F">
        <w:rPr>
          <w:b/>
          <w:bCs/>
        </w:rPr>
        <w:t>Agree to skip parts of the official process to help Sam - she knows he will do the right thing because she's dealt with him previously</w:t>
      </w:r>
      <w:r>
        <w:t xml:space="preserve">. </w:t>
      </w:r>
    </w:p>
    <w:p w14:paraId="300E5F23" w14:textId="704A2501" w:rsidR="00CB315E" w:rsidRDefault="00CB315E" w:rsidP="00CB315E">
      <w:r>
        <w:t xml:space="preserve">Not quite! This response: </w:t>
      </w:r>
    </w:p>
    <w:p w14:paraId="55383038" w14:textId="749DAA07" w:rsidR="00CB315E" w:rsidRDefault="00CB315E" w:rsidP="00B76E04">
      <w:pPr>
        <w:pStyle w:val="ListParagraph"/>
        <w:numPr>
          <w:ilvl w:val="0"/>
          <w:numId w:val="12"/>
        </w:numPr>
      </w:pPr>
      <w:r>
        <w:t xml:space="preserve">Undermines Accountability </w:t>
      </w:r>
    </w:p>
    <w:p w14:paraId="4E9866B8" w14:textId="3F770738" w:rsidR="00CB315E" w:rsidRDefault="00CB315E" w:rsidP="00B76E04">
      <w:pPr>
        <w:pStyle w:val="ListParagraph"/>
        <w:numPr>
          <w:ilvl w:val="0"/>
          <w:numId w:val="12"/>
        </w:numPr>
      </w:pPr>
      <w:r>
        <w:t xml:space="preserve">Erodes Trust </w:t>
      </w:r>
    </w:p>
    <w:p w14:paraId="4BD17D60" w14:textId="02609C93" w:rsidR="00CB315E" w:rsidRDefault="00CB315E" w:rsidP="00B76E04">
      <w:pPr>
        <w:pStyle w:val="ListParagraph"/>
        <w:numPr>
          <w:ilvl w:val="0"/>
          <w:numId w:val="12"/>
        </w:numPr>
      </w:pPr>
      <w:r>
        <w:t xml:space="preserve">Misuses public power </w:t>
      </w:r>
    </w:p>
    <w:p w14:paraId="39DBF16A" w14:textId="40E9CCA2" w:rsidR="00F26EDC" w:rsidRPr="0060741F" w:rsidRDefault="00CB315E" w:rsidP="00B76E04">
      <w:pPr>
        <w:pStyle w:val="ListParagraph"/>
        <w:numPr>
          <w:ilvl w:val="0"/>
          <w:numId w:val="12"/>
        </w:numPr>
      </w:pPr>
      <w:r>
        <w:t>Disregards impartiality</w:t>
      </w:r>
    </w:p>
    <w:p w14:paraId="5510A82E" w14:textId="5CC1BC1D" w:rsidR="00AA1B03" w:rsidRPr="0060741F" w:rsidRDefault="00AA1B03" w:rsidP="007758DE">
      <w:pPr>
        <w:rPr>
          <w:b/>
          <w:bCs/>
        </w:rPr>
      </w:pPr>
      <w:r w:rsidRPr="0060741F">
        <w:rPr>
          <w:b/>
          <w:bCs/>
        </w:rPr>
        <w:t xml:space="preserve">Decline and insists on the full process without explanation </w:t>
      </w:r>
    </w:p>
    <w:p w14:paraId="50DBB76A" w14:textId="7AC25B75" w:rsidR="00AA1B03" w:rsidRDefault="00AA1B03" w:rsidP="00AA1B03">
      <w:r>
        <w:t xml:space="preserve">There is a better way Miriam could have responded. This response: </w:t>
      </w:r>
    </w:p>
    <w:p w14:paraId="7415E2BE" w14:textId="77777777" w:rsidR="00AA1B03" w:rsidRDefault="00AA1B03" w:rsidP="00B76E04">
      <w:pPr>
        <w:pStyle w:val="ListParagraph"/>
        <w:numPr>
          <w:ilvl w:val="0"/>
          <w:numId w:val="13"/>
        </w:numPr>
      </w:pPr>
      <w:r>
        <w:t xml:space="preserve">Could be delivered with greater care and respect </w:t>
      </w:r>
    </w:p>
    <w:p w14:paraId="0AD778D3" w14:textId="30F5634B" w:rsidR="00ED5C41" w:rsidRDefault="00AA1B03" w:rsidP="00B76E04">
      <w:pPr>
        <w:pStyle w:val="ListParagraph"/>
        <w:numPr>
          <w:ilvl w:val="0"/>
          <w:numId w:val="13"/>
        </w:numPr>
      </w:pPr>
      <w:r>
        <w:t>Lacks responsiveness</w:t>
      </w:r>
      <w:r w:rsidRPr="00AA1B03">
        <w:rPr>
          <w:rFonts w:ascii="Times New Roman" w:hAnsi="Times New Roman" w:cs="Times New Roman"/>
        </w:rPr>
        <w:t> </w:t>
      </w:r>
      <w:r>
        <w:t xml:space="preserve">by not providing an explanation </w:t>
      </w:r>
    </w:p>
    <w:p w14:paraId="3CF5078D" w14:textId="35E92D7D" w:rsidR="00C32678" w:rsidRDefault="00C32678" w:rsidP="00B76E04">
      <w:pPr>
        <w:pStyle w:val="ListParagraph"/>
        <w:numPr>
          <w:ilvl w:val="0"/>
          <w:numId w:val="13"/>
        </w:numPr>
      </w:pPr>
      <w:r>
        <w:t>Sacrifices trust and rapport</w:t>
      </w:r>
    </w:p>
    <w:p w14:paraId="2C761417" w14:textId="18D8AF0E" w:rsidR="00C32678" w:rsidRDefault="00987512" w:rsidP="000A6C1D">
      <w:pPr>
        <w:pStyle w:val="ListParagraph"/>
      </w:pPr>
      <w:r>
        <w:rPr>
          <w:noProof/>
        </w:rPr>
        <w:drawing>
          <wp:anchor distT="0" distB="0" distL="114300" distR="114300" simplePos="0" relativeHeight="251658249" behindDoc="1" locked="0" layoutInCell="1" allowOverlap="1" wp14:anchorId="5BECE968" wp14:editId="6F7EA8A7">
            <wp:simplePos x="0" y="0"/>
            <wp:positionH relativeFrom="margin">
              <wp:align>left</wp:align>
            </wp:positionH>
            <wp:positionV relativeFrom="paragraph">
              <wp:posOffset>332740</wp:posOffset>
            </wp:positionV>
            <wp:extent cx="2374265" cy="2374265"/>
            <wp:effectExtent l="0" t="0" r="6985" b="6985"/>
            <wp:wrapThrough wrapText="bothSides">
              <wp:wrapPolygon edited="0">
                <wp:start x="0" y="0"/>
                <wp:lineTo x="0" y="21490"/>
                <wp:lineTo x="21490" y="21490"/>
                <wp:lineTo x="21490" y="0"/>
                <wp:lineTo x="0" y="0"/>
              </wp:wrapPolygon>
            </wp:wrapThrough>
            <wp:docPr id="626619613" name="Picture 6" descr="Illustration of Miriam and Sam wearing yellow high-visibility jackets walking and conversing at a construction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19613" name="Picture 6" descr="Illustration of Miriam and Sam wearing yellow high-visibility jackets walking and conversing at a construction site "/>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386387" cy="2386387"/>
                    </a:xfrm>
                    <a:prstGeom prst="rect">
                      <a:avLst/>
                    </a:prstGeom>
                  </pic:spPr>
                </pic:pic>
              </a:graphicData>
            </a:graphic>
            <wp14:sizeRelH relativeFrom="margin">
              <wp14:pctWidth>0</wp14:pctWidth>
            </wp14:sizeRelH>
            <wp14:sizeRelV relativeFrom="margin">
              <wp14:pctHeight>0</wp14:pctHeight>
            </wp14:sizeRelV>
          </wp:anchor>
        </w:drawing>
      </w:r>
    </w:p>
    <w:p w14:paraId="0146C543" w14:textId="7C711251" w:rsidR="00D52B24" w:rsidRDefault="00D52B24" w:rsidP="00CB1494">
      <w:r>
        <w:t xml:space="preserve">Miriam: “I hear you — it can be frustrating. My role is to make sure the process is fair and consistent for everyone. We’ll work through what we can today, and I’ll be clear about next steps.” </w:t>
      </w:r>
    </w:p>
    <w:p w14:paraId="14DF7BB7" w14:textId="0D7C1189" w:rsidR="008C755A" w:rsidRDefault="00D52B24" w:rsidP="00CB1494">
      <w:r>
        <w:t>Later, Sam shares sensitive information that is relevant to the permit process and says:</w:t>
      </w:r>
      <w:r w:rsidR="00085773">
        <w:t xml:space="preserve"> </w:t>
      </w:r>
      <w:r>
        <w:t>“Please don’t put that part in your notes — that’s just between us.”</w:t>
      </w:r>
    </w:p>
    <w:p w14:paraId="2511439A" w14:textId="1747BC96" w:rsidR="00A97F39" w:rsidRPr="002E5B94" w:rsidRDefault="00A97F39" w:rsidP="00A97F39">
      <w:pPr>
        <w:rPr>
          <w:b/>
          <w:bCs/>
          <w:color w:val="820221"/>
        </w:rPr>
      </w:pPr>
      <w:r w:rsidRPr="002E5B94">
        <w:rPr>
          <w:b/>
          <w:bCs/>
          <w:color w:val="820221"/>
        </w:rPr>
        <w:lastRenderedPageBreak/>
        <w:t xml:space="preserve"> How should Miriam respond to Sam? </w:t>
      </w:r>
    </w:p>
    <w:p w14:paraId="2B551043" w14:textId="637F0049" w:rsidR="007758DE" w:rsidRPr="0060741F" w:rsidRDefault="004D585D" w:rsidP="00B76E04">
      <w:pPr>
        <w:pStyle w:val="ListParagraph"/>
        <w:numPr>
          <w:ilvl w:val="0"/>
          <w:numId w:val="15"/>
        </w:numPr>
        <w:rPr>
          <w:b/>
          <w:bCs/>
        </w:rPr>
      </w:pPr>
      <w:r>
        <w:rPr>
          <w:b/>
          <w:bCs/>
        </w:rPr>
        <w:t>Let Sam know you have to record the information, but cla</w:t>
      </w:r>
      <w:r w:rsidR="009A550C">
        <w:rPr>
          <w:b/>
          <w:bCs/>
        </w:rPr>
        <w:t>rify what information is needed in the future.</w:t>
      </w:r>
    </w:p>
    <w:p w14:paraId="143465AC" w14:textId="77777777" w:rsidR="0060741F" w:rsidRPr="0060741F" w:rsidRDefault="0060741F" w:rsidP="00B76E04">
      <w:pPr>
        <w:pStyle w:val="ListParagraph"/>
        <w:numPr>
          <w:ilvl w:val="0"/>
          <w:numId w:val="15"/>
        </w:numPr>
        <w:rPr>
          <w:b/>
          <w:bCs/>
        </w:rPr>
      </w:pPr>
      <w:r w:rsidRPr="0060741F">
        <w:rPr>
          <w:b/>
          <w:bCs/>
        </w:rPr>
        <w:t xml:space="preserve">Agree not to record the information </w:t>
      </w:r>
    </w:p>
    <w:p w14:paraId="03358B05" w14:textId="5E3174A0" w:rsidR="007758DE" w:rsidRPr="0060741F" w:rsidRDefault="0060741F" w:rsidP="00B76E04">
      <w:pPr>
        <w:pStyle w:val="ListParagraph"/>
        <w:numPr>
          <w:ilvl w:val="0"/>
          <w:numId w:val="15"/>
        </w:numPr>
        <w:rPr>
          <w:b/>
          <w:bCs/>
        </w:rPr>
      </w:pPr>
      <w:r w:rsidRPr="0060741F">
        <w:rPr>
          <w:b/>
          <w:bCs/>
        </w:rPr>
        <w:t xml:space="preserve">Say everything must be recorded, with no explanation. </w:t>
      </w:r>
    </w:p>
    <w:p w14:paraId="0272BA6B" w14:textId="77777777" w:rsidR="009A550C" w:rsidRDefault="009A550C" w:rsidP="00A97F39">
      <w:pPr>
        <w:rPr>
          <w:b/>
          <w:bCs/>
        </w:rPr>
      </w:pPr>
      <w:r w:rsidRPr="009A550C">
        <w:rPr>
          <w:b/>
          <w:bCs/>
        </w:rPr>
        <w:t>Let Sam know you have to record the information, but clarify what information is needed in the future.</w:t>
      </w:r>
    </w:p>
    <w:p w14:paraId="340BE66C" w14:textId="4303C393" w:rsidR="00A97F39" w:rsidRDefault="00A97F39" w:rsidP="00A97F39">
      <w:r>
        <w:t>Correct!</w:t>
      </w:r>
      <w:r>
        <w:rPr>
          <w:rFonts w:ascii="Times New Roman" w:hAnsi="Times New Roman" w:cs="Times New Roman"/>
        </w:rPr>
        <w:t> </w:t>
      </w:r>
      <w:r>
        <w:t xml:space="preserve">This approach: </w:t>
      </w:r>
    </w:p>
    <w:p w14:paraId="5C54BCE2" w14:textId="77777777" w:rsidR="00A97F39" w:rsidRDefault="00A97F39" w:rsidP="00B76E04">
      <w:pPr>
        <w:pStyle w:val="ListParagraph"/>
        <w:numPr>
          <w:ilvl w:val="0"/>
          <w:numId w:val="16"/>
        </w:numPr>
      </w:pPr>
      <w:r>
        <w:t xml:space="preserve">Preserves trust in our processes </w:t>
      </w:r>
    </w:p>
    <w:p w14:paraId="0A73C5FB" w14:textId="77777777" w:rsidR="00A97F39" w:rsidRDefault="00A97F39" w:rsidP="00B76E04">
      <w:pPr>
        <w:pStyle w:val="ListParagraph"/>
        <w:numPr>
          <w:ilvl w:val="0"/>
          <w:numId w:val="16"/>
        </w:numPr>
      </w:pPr>
      <w:r>
        <w:t xml:space="preserve">Treats information appropriately </w:t>
      </w:r>
    </w:p>
    <w:p w14:paraId="5B6568D4" w14:textId="77777777" w:rsidR="00732D86" w:rsidRDefault="00A97F39" w:rsidP="00B76E04">
      <w:pPr>
        <w:pStyle w:val="ListParagraph"/>
        <w:numPr>
          <w:ilvl w:val="0"/>
          <w:numId w:val="16"/>
        </w:numPr>
      </w:pPr>
      <w:r>
        <w:t>Is respectful by remaining professional and providing reasons for steps being taken.</w:t>
      </w:r>
      <w:r w:rsidRPr="00A97F39">
        <w:rPr>
          <w:rFonts w:ascii="Times New Roman" w:hAnsi="Times New Roman" w:cs="Times New Roman"/>
        </w:rPr>
        <w:t> </w:t>
      </w:r>
      <w:r>
        <w:t xml:space="preserve"> </w:t>
      </w:r>
    </w:p>
    <w:p w14:paraId="1F776F00" w14:textId="77777777" w:rsidR="00732D86" w:rsidRDefault="00A97F39" w:rsidP="00B76E04">
      <w:pPr>
        <w:pStyle w:val="ListParagraph"/>
        <w:numPr>
          <w:ilvl w:val="0"/>
          <w:numId w:val="16"/>
        </w:numPr>
      </w:pPr>
      <w:r>
        <w:t xml:space="preserve">Supports transparency and fairness </w:t>
      </w:r>
    </w:p>
    <w:p w14:paraId="6892A48A" w14:textId="06DE15BD" w:rsidR="00A97F39" w:rsidRPr="0060741F" w:rsidRDefault="00A97F39" w:rsidP="0060741F">
      <w:pPr>
        <w:rPr>
          <w:b/>
          <w:bCs/>
        </w:rPr>
      </w:pPr>
      <w:r w:rsidRPr="0060741F">
        <w:rPr>
          <w:b/>
          <w:bCs/>
        </w:rPr>
        <w:t xml:space="preserve">Agree not to record the information </w:t>
      </w:r>
    </w:p>
    <w:p w14:paraId="216D4690" w14:textId="2149D7E5" w:rsidR="00A97F39" w:rsidRDefault="00A97F39" w:rsidP="00A97F39">
      <w:r>
        <w:t>Not quite!</w:t>
      </w:r>
      <w:r>
        <w:rPr>
          <w:rFonts w:ascii="Times New Roman" w:hAnsi="Times New Roman" w:cs="Times New Roman"/>
        </w:rPr>
        <w:t> </w:t>
      </w:r>
      <w:r>
        <w:t xml:space="preserve">This response: </w:t>
      </w:r>
    </w:p>
    <w:p w14:paraId="71D2F8F8" w14:textId="77777777" w:rsidR="00732D86" w:rsidRDefault="00A97F39" w:rsidP="00B76E04">
      <w:pPr>
        <w:pStyle w:val="ListParagraph"/>
        <w:numPr>
          <w:ilvl w:val="0"/>
          <w:numId w:val="17"/>
        </w:numPr>
      </w:pPr>
      <w:r>
        <w:t xml:space="preserve">Doesn't uphold Accountability – we should record all required information </w:t>
      </w:r>
    </w:p>
    <w:p w14:paraId="2BC95209" w14:textId="77777777" w:rsidR="00732D86" w:rsidRDefault="00A97F39" w:rsidP="00B76E04">
      <w:pPr>
        <w:pStyle w:val="ListParagraph"/>
        <w:numPr>
          <w:ilvl w:val="0"/>
          <w:numId w:val="17"/>
        </w:numPr>
      </w:pPr>
      <w:r>
        <w:t xml:space="preserve">Isn’t trustworthy – we shouldn’t ignore relevant information for decision-making and it can also be unlawful, as laws and/or regulations usually prescribe what information is required. </w:t>
      </w:r>
    </w:p>
    <w:p w14:paraId="79D71A19" w14:textId="0F46D796" w:rsidR="00A97F39" w:rsidRDefault="00A97F39" w:rsidP="00B76E04">
      <w:pPr>
        <w:pStyle w:val="ListParagraph"/>
        <w:numPr>
          <w:ilvl w:val="0"/>
          <w:numId w:val="17"/>
        </w:numPr>
      </w:pPr>
      <w:r>
        <w:t xml:space="preserve">Lacks impartiality – not following the proper process by ignoring relevant information could be perceived as a misuse of position for the benefit of Sam. </w:t>
      </w:r>
    </w:p>
    <w:p w14:paraId="4840EA6D" w14:textId="77777777" w:rsidR="00A97F39" w:rsidRDefault="00A97F39" w:rsidP="00A97F39">
      <w:r>
        <w:t xml:space="preserve">Note: If Miriam is unsure, she could park that knowledge, check with someone else, then come back to recording the information before completing the permit process. </w:t>
      </w:r>
    </w:p>
    <w:p w14:paraId="14D7067A" w14:textId="2D71A172" w:rsidR="00A97F39" w:rsidRPr="0060741F" w:rsidRDefault="00A97F39" w:rsidP="0060741F">
      <w:pPr>
        <w:rPr>
          <w:b/>
          <w:bCs/>
        </w:rPr>
      </w:pPr>
      <w:r w:rsidRPr="0060741F">
        <w:rPr>
          <w:b/>
          <w:bCs/>
        </w:rPr>
        <w:t xml:space="preserve">Say everything must be recorded, with no explanation. </w:t>
      </w:r>
    </w:p>
    <w:p w14:paraId="541F2A30" w14:textId="35BAFD1F" w:rsidR="00A97F39" w:rsidRDefault="00A97F39" w:rsidP="00A97F39">
      <w:r>
        <w:t>Not quite!</w:t>
      </w:r>
      <w:r>
        <w:rPr>
          <w:rFonts w:ascii="Times New Roman" w:hAnsi="Times New Roman" w:cs="Times New Roman"/>
        </w:rPr>
        <w:t> </w:t>
      </w:r>
      <w:r>
        <w:t xml:space="preserve">This response: </w:t>
      </w:r>
    </w:p>
    <w:p w14:paraId="42A2AAF4" w14:textId="77777777" w:rsidR="00732D86" w:rsidRDefault="00A97F39" w:rsidP="00B76E04">
      <w:pPr>
        <w:pStyle w:val="ListParagraph"/>
        <w:numPr>
          <w:ilvl w:val="0"/>
          <w:numId w:val="18"/>
        </w:numPr>
      </w:pPr>
      <w:r>
        <w:t xml:space="preserve">Can damage trust and reflect poorly on professionalism </w:t>
      </w:r>
    </w:p>
    <w:p w14:paraId="323EC4B0" w14:textId="77777777" w:rsidR="00732D86" w:rsidRDefault="00A97F39" w:rsidP="00B76E04">
      <w:pPr>
        <w:pStyle w:val="ListParagraph"/>
        <w:numPr>
          <w:ilvl w:val="0"/>
          <w:numId w:val="18"/>
        </w:numPr>
      </w:pPr>
      <w:r>
        <w:lastRenderedPageBreak/>
        <w:t xml:space="preserve">Doesn’t demonstrate respect and responsiveness because Miriam doesn’t address the concerns raised by Sam </w:t>
      </w:r>
    </w:p>
    <w:p w14:paraId="12C27AB3" w14:textId="6F83D15A" w:rsidR="00A97F39" w:rsidRDefault="00A97F39" w:rsidP="00B76E04">
      <w:pPr>
        <w:pStyle w:val="ListParagraph"/>
        <w:numPr>
          <w:ilvl w:val="0"/>
          <w:numId w:val="18"/>
        </w:numPr>
      </w:pPr>
      <w:r>
        <w:t xml:space="preserve">Is only partially correct – not everything Sam says must be recorded, only relevant information to decide the permit should be. Conversational small talk doesn’t need to be recorded. </w:t>
      </w:r>
    </w:p>
    <w:p w14:paraId="1EEA808C" w14:textId="77777777" w:rsidR="00987512" w:rsidRDefault="00987512" w:rsidP="00A97F39">
      <w:r>
        <w:rPr>
          <w:noProof/>
        </w:rPr>
        <w:drawing>
          <wp:anchor distT="0" distB="0" distL="114300" distR="114300" simplePos="0" relativeHeight="251658250" behindDoc="1" locked="0" layoutInCell="1" allowOverlap="1" wp14:anchorId="6485434E" wp14:editId="655B0293">
            <wp:simplePos x="0" y="0"/>
            <wp:positionH relativeFrom="margin">
              <wp:align>left</wp:align>
            </wp:positionH>
            <wp:positionV relativeFrom="paragraph">
              <wp:posOffset>181857</wp:posOffset>
            </wp:positionV>
            <wp:extent cx="2606675" cy="2606675"/>
            <wp:effectExtent l="0" t="0" r="3175" b="3175"/>
            <wp:wrapTight wrapText="bothSides">
              <wp:wrapPolygon edited="0">
                <wp:start x="0" y="0"/>
                <wp:lineTo x="0" y="21468"/>
                <wp:lineTo x="21468" y="21468"/>
                <wp:lineTo x="21468" y="0"/>
                <wp:lineTo x="0" y="0"/>
              </wp:wrapPolygon>
            </wp:wrapTight>
            <wp:docPr id="1197254216" name="Picture 11" descr="Illustration of Miriam and Sam wearing yellow reflective jackets shaking hands at a construction site with cranes and building framework in the background. The scene highlights collaboration and teamwork in a professional construction environ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54216" name="Picture 11" descr="Illustration of Miriam and Sam wearing yellow reflective jackets shaking hands at a construction site with cranes and building framework in the background. The scene highlights collaboration and teamwork in a professional construction environment.&#10;&#10;"/>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609891" cy="2609891"/>
                    </a:xfrm>
                    <a:prstGeom prst="rect">
                      <a:avLst/>
                    </a:prstGeom>
                  </pic:spPr>
                </pic:pic>
              </a:graphicData>
            </a:graphic>
            <wp14:sizeRelH relativeFrom="margin">
              <wp14:pctWidth>0</wp14:pctWidth>
            </wp14:sizeRelH>
            <wp14:sizeRelV relativeFrom="margin">
              <wp14:pctHeight>0</wp14:pctHeight>
            </wp14:sizeRelV>
          </wp:anchor>
        </w:drawing>
      </w:r>
    </w:p>
    <w:p w14:paraId="50E54164" w14:textId="0262AF44" w:rsidR="00A97F39" w:rsidRDefault="00A97F39" w:rsidP="00A97F39">
      <w:r>
        <w:t xml:space="preserve">Sam appreciates the transparency and continues the discussion comfortably. </w:t>
      </w:r>
    </w:p>
    <w:p w14:paraId="5C07B23D" w14:textId="77777777" w:rsidR="00A97F39" w:rsidRDefault="00A97F39" w:rsidP="00A97F39">
      <w:r>
        <w:t xml:space="preserve">As Miriam is leaving, Sam says: </w:t>
      </w:r>
    </w:p>
    <w:p w14:paraId="34408290" w14:textId="33C6C3C2" w:rsidR="00732D86" w:rsidRDefault="00A97F39" w:rsidP="00A97F39">
      <w:r>
        <w:t xml:space="preserve">“My cousin runs an excellent workshop. If you say I sent you, he’ll give you a good deal.” </w:t>
      </w:r>
    </w:p>
    <w:p w14:paraId="5EF0B2D3" w14:textId="77777777" w:rsidR="008C755A" w:rsidRDefault="008C755A" w:rsidP="00A97F39">
      <w:pPr>
        <w:rPr>
          <w:color w:val="820221"/>
        </w:rPr>
      </w:pPr>
    </w:p>
    <w:p w14:paraId="24542138" w14:textId="77777777" w:rsidR="00C32678" w:rsidRDefault="00C32678" w:rsidP="00A97F39">
      <w:pPr>
        <w:rPr>
          <w:b/>
          <w:bCs/>
          <w:color w:val="820221"/>
        </w:rPr>
      </w:pPr>
    </w:p>
    <w:p w14:paraId="027FF286" w14:textId="77777777" w:rsidR="00A97F39" w:rsidRPr="002E5B94" w:rsidRDefault="00A97F39" w:rsidP="00A97F39">
      <w:pPr>
        <w:rPr>
          <w:b/>
          <w:bCs/>
          <w:color w:val="820221"/>
        </w:rPr>
      </w:pPr>
      <w:r w:rsidRPr="002E5B94">
        <w:rPr>
          <w:b/>
          <w:bCs/>
          <w:color w:val="820221"/>
        </w:rPr>
        <w:t xml:space="preserve">How should Miriam respond to Sam? </w:t>
      </w:r>
    </w:p>
    <w:p w14:paraId="285481B4" w14:textId="77777777" w:rsidR="0060741F" w:rsidRPr="0060741F" w:rsidRDefault="0060741F" w:rsidP="00B76E04">
      <w:pPr>
        <w:pStyle w:val="ListParagraph"/>
        <w:numPr>
          <w:ilvl w:val="0"/>
          <w:numId w:val="19"/>
        </w:numPr>
        <w:rPr>
          <w:b/>
          <w:bCs/>
        </w:rPr>
      </w:pPr>
      <w:r w:rsidRPr="0060741F">
        <w:rPr>
          <w:b/>
          <w:bCs/>
        </w:rPr>
        <w:t xml:space="preserve">Thank Sam for his generosity and explain she can’t accept benefits linked to her work and close out the conversation warmly. </w:t>
      </w:r>
    </w:p>
    <w:p w14:paraId="4526161E" w14:textId="77777777" w:rsidR="0060741F" w:rsidRPr="0060741F" w:rsidRDefault="0060741F" w:rsidP="00B76E04">
      <w:pPr>
        <w:pStyle w:val="ListParagraph"/>
        <w:numPr>
          <w:ilvl w:val="0"/>
          <w:numId w:val="19"/>
        </w:numPr>
        <w:rPr>
          <w:b/>
          <w:bCs/>
        </w:rPr>
      </w:pPr>
      <w:r w:rsidRPr="0060741F">
        <w:rPr>
          <w:b/>
          <w:bCs/>
        </w:rPr>
        <w:t xml:space="preserve">Accept the offer – it’s a great way to build a strong relationship with Sam </w:t>
      </w:r>
    </w:p>
    <w:p w14:paraId="480B823D" w14:textId="64A3194D" w:rsidR="0060741F" w:rsidRPr="0060741F" w:rsidRDefault="0060741F" w:rsidP="00B76E04">
      <w:pPr>
        <w:pStyle w:val="ListParagraph"/>
        <w:numPr>
          <w:ilvl w:val="0"/>
          <w:numId w:val="19"/>
        </w:numPr>
        <w:rPr>
          <w:b/>
          <w:bCs/>
        </w:rPr>
      </w:pPr>
      <w:r w:rsidRPr="0060741F">
        <w:rPr>
          <w:b/>
          <w:bCs/>
        </w:rPr>
        <w:t xml:space="preserve">Decline abruptly to avoid risk. </w:t>
      </w:r>
    </w:p>
    <w:p w14:paraId="1EDBBDF1" w14:textId="1F2ACD1D" w:rsidR="00732D86" w:rsidRPr="0060741F" w:rsidRDefault="00A97F39" w:rsidP="0060741F">
      <w:pPr>
        <w:rPr>
          <w:b/>
          <w:bCs/>
        </w:rPr>
      </w:pPr>
      <w:r w:rsidRPr="0060741F">
        <w:rPr>
          <w:b/>
          <w:bCs/>
        </w:rPr>
        <w:t xml:space="preserve">Thank Sam for his generosity and explain she can’t accept benefits linked to her work and close out the conversation warmly. </w:t>
      </w:r>
    </w:p>
    <w:p w14:paraId="25FB6684" w14:textId="74785F1A" w:rsidR="00A97F39" w:rsidRDefault="00A97F39" w:rsidP="00732D86">
      <w:r>
        <w:t>Correct!</w:t>
      </w:r>
      <w:r w:rsidRPr="00732D86">
        <w:rPr>
          <w:rFonts w:ascii="Times New Roman" w:hAnsi="Times New Roman" w:cs="Times New Roman"/>
        </w:rPr>
        <w:t> </w:t>
      </w:r>
      <w:r>
        <w:t xml:space="preserve">This approach: </w:t>
      </w:r>
    </w:p>
    <w:p w14:paraId="3DE170FE" w14:textId="77777777" w:rsidR="00732D86" w:rsidRDefault="00A97F39" w:rsidP="00B76E04">
      <w:pPr>
        <w:pStyle w:val="ListParagraph"/>
        <w:numPr>
          <w:ilvl w:val="0"/>
          <w:numId w:val="20"/>
        </w:numPr>
      </w:pPr>
      <w:r>
        <w:t xml:space="preserve">Respects Sam </w:t>
      </w:r>
    </w:p>
    <w:p w14:paraId="68A0228A" w14:textId="77777777" w:rsidR="00732D86" w:rsidRDefault="00A97F39" w:rsidP="00B76E04">
      <w:pPr>
        <w:pStyle w:val="ListParagraph"/>
        <w:numPr>
          <w:ilvl w:val="0"/>
          <w:numId w:val="20"/>
        </w:numPr>
      </w:pPr>
      <w:r>
        <w:t xml:space="preserve">Meets Code requirements </w:t>
      </w:r>
    </w:p>
    <w:p w14:paraId="0DE068BA" w14:textId="77777777" w:rsidR="00732D86" w:rsidRDefault="00A97F39" w:rsidP="00B76E04">
      <w:pPr>
        <w:pStyle w:val="ListParagraph"/>
        <w:numPr>
          <w:ilvl w:val="0"/>
          <w:numId w:val="20"/>
        </w:numPr>
      </w:pPr>
      <w:r>
        <w:t xml:space="preserve">Avoids using our position for personal gain </w:t>
      </w:r>
    </w:p>
    <w:p w14:paraId="4FA87920" w14:textId="1E03ABBE" w:rsidR="00A97F39" w:rsidRDefault="00A97F39" w:rsidP="00B76E04">
      <w:pPr>
        <w:pStyle w:val="ListParagraph"/>
        <w:numPr>
          <w:ilvl w:val="0"/>
          <w:numId w:val="20"/>
        </w:numPr>
      </w:pPr>
      <w:r>
        <w:t xml:space="preserve">Closes the interaction professionally </w:t>
      </w:r>
    </w:p>
    <w:p w14:paraId="504FCD8E" w14:textId="52F93A8A" w:rsidR="00732D86" w:rsidRDefault="00A97F39" w:rsidP="00A97F39">
      <w:r>
        <w:t xml:space="preserve">Reminder: usually any offers for gifts and benefits should be advised to your organisation. </w:t>
      </w:r>
    </w:p>
    <w:p w14:paraId="00668772" w14:textId="1F189DA1" w:rsidR="00A97F39" w:rsidRPr="0060741F" w:rsidRDefault="00A97F39" w:rsidP="0060741F">
      <w:pPr>
        <w:rPr>
          <w:b/>
          <w:bCs/>
        </w:rPr>
      </w:pPr>
      <w:r w:rsidRPr="0060741F">
        <w:rPr>
          <w:b/>
          <w:bCs/>
        </w:rPr>
        <w:lastRenderedPageBreak/>
        <w:t xml:space="preserve">Accept the offer – it’s a great way to build a strong relationship with Sam </w:t>
      </w:r>
    </w:p>
    <w:p w14:paraId="16BF6165" w14:textId="299A052D" w:rsidR="00A97F39" w:rsidRDefault="00A97F39" w:rsidP="00A97F39">
      <w:r>
        <w:t>Not quite!</w:t>
      </w:r>
      <w:r>
        <w:rPr>
          <w:rFonts w:ascii="Times New Roman" w:hAnsi="Times New Roman" w:cs="Times New Roman"/>
        </w:rPr>
        <w:t> </w:t>
      </w:r>
      <w:r>
        <w:t>This response:</w:t>
      </w:r>
      <w:r>
        <w:rPr>
          <w:rFonts w:ascii="Times New Roman" w:hAnsi="Times New Roman" w:cs="Times New Roman"/>
        </w:rPr>
        <w:t> </w:t>
      </w:r>
      <w:r>
        <w:t xml:space="preserve"> </w:t>
      </w:r>
    </w:p>
    <w:p w14:paraId="1EB2360E" w14:textId="77777777" w:rsidR="00732D86" w:rsidRDefault="00A97F39" w:rsidP="00B76E04">
      <w:pPr>
        <w:pStyle w:val="ListParagraph"/>
        <w:numPr>
          <w:ilvl w:val="0"/>
          <w:numId w:val="21"/>
        </w:numPr>
      </w:pPr>
      <w:r>
        <w:t>Doesn't uphold Impartiality</w:t>
      </w:r>
      <w:r w:rsidRPr="00732D86">
        <w:rPr>
          <w:rFonts w:ascii="Times New Roman" w:hAnsi="Times New Roman" w:cs="Times New Roman"/>
        </w:rPr>
        <w:t> </w:t>
      </w:r>
      <w:r>
        <w:t xml:space="preserve"> </w:t>
      </w:r>
    </w:p>
    <w:p w14:paraId="5A606222" w14:textId="77777777" w:rsidR="00732D86" w:rsidRDefault="00A97F39" w:rsidP="00B76E04">
      <w:pPr>
        <w:pStyle w:val="ListParagraph"/>
        <w:numPr>
          <w:ilvl w:val="0"/>
          <w:numId w:val="21"/>
        </w:numPr>
      </w:pPr>
      <w:r>
        <w:t xml:space="preserve">Creates perceived preferential treatment, especially if Sam’s permit is approved </w:t>
      </w:r>
    </w:p>
    <w:p w14:paraId="26141293" w14:textId="77777777" w:rsidR="00732D86" w:rsidRDefault="00A97F39" w:rsidP="00B76E04">
      <w:pPr>
        <w:pStyle w:val="ListParagraph"/>
        <w:numPr>
          <w:ilvl w:val="0"/>
          <w:numId w:val="21"/>
        </w:numPr>
      </w:pPr>
      <w:r>
        <w:t xml:space="preserve">Undermines professional integrity </w:t>
      </w:r>
    </w:p>
    <w:p w14:paraId="458C08E6" w14:textId="1AA78779" w:rsidR="008F6169" w:rsidRDefault="00A97F39" w:rsidP="00B76E04">
      <w:pPr>
        <w:pStyle w:val="ListParagraph"/>
        <w:numPr>
          <w:ilvl w:val="0"/>
          <w:numId w:val="21"/>
        </w:numPr>
      </w:pPr>
      <w:r>
        <w:t xml:space="preserve">Is an improper use of Miriam's role for personal gain. </w:t>
      </w:r>
    </w:p>
    <w:p w14:paraId="790322E5" w14:textId="572FC5B0" w:rsidR="00A97F39" w:rsidRPr="0060741F" w:rsidRDefault="00A97F39" w:rsidP="0060741F">
      <w:pPr>
        <w:rPr>
          <w:b/>
          <w:bCs/>
        </w:rPr>
      </w:pPr>
      <w:r w:rsidRPr="0060741F">
        <w:rPr>
          <w:b/>
          <w:bCs/>
        </w:rPr>
        <w:t xml:space="preserve">Decline abruptly to avoid risk. </w:t>
      </w:r>
    </w:p>
    <w:p w14:paraId="08455974" w14:textId="7F9A7CBB" w:rsidR="00A97F39" w:rsidRDefault="00A97F39" w:rsidP="00A97F39">
      <w:r>
        <w:t xml:space="preserve">Note quite! This response: </w:t>
      </w:r>
    </w:p>
    <w:p w14:paraId="3C8B4A04" w14:textId="77777777" w:rsidR="00732D86" w:rsidRDefault="00A97F39" w:rsidP="00B76E04">
      <w:pPr>
        <w:pStyle w:val="ListParagraph"/>
        <w:numPr>
          <w:ilvl w:val="0"/>
          <w:numId w:val="22"/>
        </w:numPr>
      </w:pPr>
      <w:r>
        <w:t xml:space="preserve">Is technically correct and meets Code requirements around gifts and benefits. </w:t>
      </w:r>
    </w:p>
    <w:p w14:paraId="0754261F" w14:textId="77777777" w:rsidR="001F23D9" w:rsidRDefault="00A97F39" w:rsidP="00B76E04">
      <w:pPr>
        <w:pStyle w:val="ListParagraph"/>
        <w:numPr>
          <w:ilvl w:val="0"/>
          <w:numId w:val="22"/>
        </w:numPr>
      </w:pPr>
      <w:r>
        <w:t>Could demonstrate greater respect and professionalism, by explaining why it is inappropriate while politely thanking Sam for the gesture.</w:t>
      </w:r>
    </w:p>
    <w:p w14:paraId="3F8ABA8F" w14:textId="0999B344" w:rsidR="001F23D9" w:rsidRDefault="001F23D9" w:rsidP="001F23D9">
      <w:r>
        <w:t>During her site visit with Sam, Miriam upheld the Code's standards and demonstrated behaviours strongly aligned with the Values.</w:t>
      </w:r>
    </w:p>
    <w:p w14:paraId="457E1BAC" w14:textId="77777777" w:rsidR="00CC3D74" w:rsidRDefault="00CC3D74" w:rsidP="001F23D9"/>
    <w:p w14:paraId="23F0BA57" w14:textId="20ABCA17" w:rsidR="001F23D9" w:rsidRPr="00CC3D74" w:rsidRDefault="001F23D9" w:rsidP="009A1337">
      <w:pPr>
        <w:pStyle w:val="Heading3"/>
        <w:rPr>
          <w:color w:val="820221"/>
          <w:sz w:val="32"/>
          <w:szCs w:val="32"/>
        </w:rPr>
      </w:pPr>
      <w:r w:rsidRPr="00CC3D74">
        <w:rPr>
          <w:color w:val="820221"/>
          <w:sz w:val="32"/>
          <w:szCs w:val="32"/>
        </w:rPr>
        <w:t>Values displayed</w:t>
      </w:r>
    </w:p>
    <w:p w14:paraId="3AD8637F" w14:textId="77777777" w:rsidR="001F23D9" w:rsidRDefault="001F23D9" w:rsidP="00B76E04">
      <w:pPr>
        <w:pStyle w:val="ListParagraph"/>
        <w:numPr>
          <w:ilvl w:val="0"/>
          <w:numId w:val="23"/>
        </w:numPr>
      </w:pPr>
      <w:r w:rsidRPr="002543AF">
        <w:rPr>
          <w:b/>
          <w:bCs/>
        </w:rPr>
        <w:t>Trustworthy:</w:t>
      </w:r>
      <w:r>
        <w:t xml:space="preserve"> Consistently followed lawful, fair and reasonable processes throughout the visit.</w:t>
      </w:r>
    </w:p>
    <w:p w14:paraId="4E68E268" w14:textId="77777777" w:rsidR="001F23D9" w:rsidRDefault="001F23D9" w:rsidP="00B76E04">
      <w:pPr>
        <w:pStyle w:val="ListParagraph"/>
        <w:numPr>
          <w:ilvl w:val="0"/>
          <w:numId w:val="23"/>
        </w:numPr>
      </w:pPr>
      <w:r w:rsidRPr="002543AF">
        <w:rPr>
          <w:b/>
          <w:bCs/>
        </w:rPr>
        <w:t>Respectful:</w:t>
      </w:r>
      <w:r>
        <w:t xml:space="preserve"> Maintained professionalism and upheld the dignity of others, even when under pressure.</w:t>
      </w:r>
    </w:p>
    <w:p w14:paraId="0C71651D" w14:textId="77777777" w:rsidR="001F23D9" w:rsidRDefault="001F23D9" w:rsidP="00B76E04">
      <w:pPr>
        <w:pStyle w:val="ListParagraph"/>
        <w:numPr>
          <w:ilvl w:val="0"/>
          <w:numId w:val="23"/>
        </w:numPr>
      </w:pPr>
      <w:r w:rsidRPr="002543AF">
        <w:rPr>
          <w:b/>
          <w:bCs/>
        </w:rPr>
        <w:t>Impartial:</w:t>
      </w:r>
      <w:r>
        <w:t xml:space="preserve"> Ensured decisions were free from personal interest or bias.</w:t>
      </w:r>
    </w:p>
    <w:p w14:paraId="049BC6F0" w14:textId="77777777" w:rsidR="001F23D9" w:rsidRDefault="001F23D9" w:rsidP="00B76E04">
      <w:pPr>
        <w:pStyle w:val="ListParagraph"/>
        <w:numPr>
          <w:ilvl w:val="0"/>
          <w:numId w:val="23"/>
        </w:numPr>
      </w:pPr>
      <w:r w:rsidRPr="002543AF">
        <w:rPr>
          <w:b/>
          <w:bCs/>
        </w:rPr>
        <w:t>Accountable:</w:t>
      </w:r>
      <w:r>
        <w:t xml:space="preserve"> She used information, tools, and delegated authority appropriately and transparently.</w:t>
      </w:r>
    </w:p>
    <w:p w14:paraId="753D7002" w14:textId="5A0ECB58" w:rsidR="001F23D9" w:rsidRDefault="001F23D9" w:rsidP="00B76E04">
      <w:pPr>
        <w:pStyle w:val="ListParagraph"/>
        <w:numPr>
          <w:ilvl w:val="0"/>
          <w:numId w:val="23"/>
        </w:numPr>
      </w:pPr>
      <w:r w:rsidRPr="002543AF">
        <w:rPr>
          <w:b/>
          <w:bCs/>
        </w:rPr>
        <w:t>Responsive:</w:t>
      </w:r>
      <w:r>
        <w:t xml:space="preserve"> Actively listened, explained her reasoning clearly, and responded constructively to questions.</w:t>
      </w:r>
    </w:p>
    <w:p w14:paraId="0090B5A3" w14:textId="7015721D" w:rsidR="00A97F39" w:rsidRDefault="001F23D9" w:rsidP="00CB1494">
      <w:r>
        <w:t xml:space="preserve">If Miriam had agreed to fast-track the permit, leave out relevant information, or accept a personal benefit, she would not just be “bending </w:t>
      </w:r>
      <w:r>
        <w:lastRenderedPageBreak/>
        <w:t>the rules.” She could be breaching the Code of Conduct for the Public Sector.</w:t>
      </w:r>
    </w:p>
    <w:p w14:paraId="504C280B" w14:textId="77777777" w:rsidR="00C32678" w:rsidRDefault="00C32678" w:rsidP="009A1337">
      <w:pPr>
        <w:jc w:val="both"/>
      </w:pPr>
    </w:p>
    <w:p w14:paraId="45F1194F" w14:textId="13304C98" w:rsidR="00747FAF" w:rsidRPr="00747FAF" w:rsidRDefault="00747FAF" w:rsidP="00747FAF">
      <w:pPr>
        <w:pStyle w:val="Heading2"/>
        <w:rPr>
          <w:color w:val="820221"/>
        </w:rPr>
      </w:pPr>
      <w:r w:rsidRPr="00747FAF">
        <w:rPr>
          <w:color w:val="820221"/>
        </w:rPr>
        <w:t>Why th</w:t>
      </w:r>
      <w:r>
        <w:rPr>
          <w:color w:val="820221"/>
        </w:rPr>
        <w:t>is</w:t>
      </w:r>
      <w:r w:rsidRPr="00747FAF">
        <w:rPr>
          <w:color w:val="820221"/>
        </w:rPr>
        <w:t xml:space="preserve"> matters</w:t>
      </w:r>
    </w:p>
    <w:p w14:paraId="4D64CAC8" w14:textId="29B28AE1" w:rsidR="00747FAF" w:rsidRDefault="00747FAF" w:rsidP="00CB1494">
      <w:r>
        <w:t>Miriam’s choices weren’t just about one permit. They were about protecting:</w:t>
      </w:r>
    </w:p>
    <w:p w14:paraId="2EC447C1" w14:textId="77777777" w:rsidR="00747FAF" w:rsidRDefault="00747FAF" w:rsidP="00CB1494">
      <w:pPr>
        <w:pStyle w:val="ListParagraph"/>
        <w:numPr>
          <w:ilvl w:val="0"/>
          <w:numId w:val="9"/>
        </w:numPr>
      </w:pPr>
      <w:r>
        <w:t>the integrity of the process</w:t>
      </w:r>
    </w:p>
    <w:p w14:paraId="3B017C93" w14:textId="77777777" w:rsidR="00747FAF" w:rsidRDefault="00747FAF" w:rsidP="00CB1494">
      <w:pPr>
        <w:pStyle w:val="ListParagraph"/>
        <w:numPr>
          <w:ilvl w:val="0"/>
          <w:numId w:val="9"/>
        </w:numPr>
      </w:pPr>
      <w:r>
        <w:t>the fairness of decisions</w:t>
      </w:r>
    </w:p>
    <w:p w14:paraId="4314D57D" w14:textId="77777777" w:rsidR="00747FAF" w:rsidRDefault="00747FAF" w:rsidP="00CB1494">
      <w:pPr>
        <w:pStyle w:val="ListParagraph"/>
        <w:numPr>
          <w:ilvl w:val="0"/>
          <w:numId w:val="9"/>
        </w:numPr>
      </w:pPr>
      <w:r>
        <w:t>the reputation of her organisation</w:t>
      </w:r>
    </w:p>
    <w:p w14:paraId="43A4054E" w14:textId="06A083EA" w:rsidR="00F218B2" w:rsidRDefault="00747FAF" w:rsidP="00CB1494">
      <w:pPr>
        <w:pStyle w:val="ListParagraph"/>
        <w:numPr>
          <w:ilvl w:val="0"/>
          <w:numId w:val="9"/>
        </w:numPr>
      </w:pPr>
      <w:r>
        <w:t>the trust New Zealanders place in the public sector.</w:t>
      </w:r>
    </w:p>
    <w:p w14:paraId="5BAA0175" w14:textId="77777777" w:rsidR="002A5722" w:rsidRDefault="002A5722" w:rsidP="00CB1494">
      <w:pPr>
        <w:pStyle w:val="Heading1"/>
        <w:rPr>
          <w:color w:val="820221"/>
        </w:rPr>
      </w:pPr>
    </w:p>
    <w:p w14:paraId="7C563954" w14:textId="2B315252" w:rsidR="00F94854" w:rsidRPr="002E5B94" w:rsidRDefault="00F94854" w:rsidP="00CB1494">
      <w:pPr>
        <w:pStyle w:val="Heading1"/>
        <w:rPr>
          <w:color w:val="820221"/>
        </w:rPr>
      </w:pPr>
      <w:r w:rsidRPr="002E5B94">
        <w:rPr>
          <w:color w:val="820221"/>
        </w:rPr>
        <w:t>Summary and Additional Resources</w:t>
      </w:r>
    </w:p>
    <w:p w14:paraId="274DEFB0" w14:textId="491E7DA9" w:rsidR="00F218B2" w:rsidRDefault="002E5B94" w:rsidP="00CB1494">
      <w:r>
        <w:rPr>
          <w:noProof/>
        </w:rPr>
        <w:drawing>
          <wp:anchor distT="0" distB="0" distL="114300" distR="114300" simplePos="0" relativeHeight="251658251" behindDoc="1" locked="0" layoutInCell="1" allowOverlap="1" wp14:anchorId="1E6210E1" wp14:editId="666254C5">
            <wp:simplePos x="0" y="0"/>
            <wp:positionH relativeFrom="margin">
              <wp:align>left</wp:align>
            </wp:positionH>
            <wp:positionV relativeFrom="paragraph">
              <wp:posOffset>10795</wp:posOffset>
            </wp:positionV>
            <wp:extent cx="2769870" cy="2769870"/>
            <wp:effectExtent l="0" t="0" r="0" b="0"/>
            <wp:wrapTight wrapText="bothSides">
              <wp:wrapPolygon edited="0">
                <wp:start x="0" y="0"/>
                <wp:lineTo x="0" y="21392"/>
                <wp:lineTo x="21392" y="21392"/>
                <wp:lineTo x="21392" y="0"/>
                <wp:lineTo x="0" y="0"/>
              </wp:wrapPolygon>
            </wp:wrapTight>
            <wp:docPr id="1780564689" name="Picture 9" descr="Illustration of Atama wearing a light blue button-up shirt with hands clasped together in front of the chest. The figure is shown from the waist up against a plain white background, emphasizing a calm or thoughtful ges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64689" name="Picture 9" descr="Illustration of Atama wearing a light blue button-up shirt with hands clasped together in front of the chest. The figure is shown from the waist up against a plain white background, emphasizing a calm or thoughtful gesture.&#10;"/>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769870" cy="2769870"/>
                    </a:xfrm>
                    <a:prstGeom prst="rect">
                      <a:avLst/>
                    </a:prstGeom>
                  </pic:spPr>
                </pic:pic>
              </a:graphicData>
            </a:graphic>
            <wp14:sizeRelH relativeFrom="margin">
              <wp14:pctWidth>0</wp14:pctWidth>
            </wp14:sizeRelH>
            <wp14:sizeRelV relativeFrom="margin">
              <wp14:pctHeight>0</wp14:pctHeight>
            </wp14:sizeRelV>
          </wp:anchor>
        </w:drawing>
      </w:r>
      <w:r w:rsidR="00F218B2" w:rsidRPr="00F218B2">
        <w:t>Now that you have worked through this</w:t>
      </w:r>
      <w:r w:rsidR="00F218B2">
        <w:t xml:space="preserve"> </w:t>
      </w:r>
      <w:r w:rsidR="00F218B2" w:rsidRPr="00F218B2">
        <w:t>module, you will have a better</w:t>
      </w:r>
      <w:r w:rsidR="00F218B2">
        <w:t xml:space="preserve"> </w:t>
      </w:r>
      <w:r w:rsidR="00F218B2" w:rsidRPr="00F218B2">
        <w:t>understanding of the Code and how it</w:t>
      </w:r>
      <w:r w:rsidR="00F218B2">
        <w:t xml:space="preserve"> </w:t>
      </w:r>
      <w:r w:rsidR="00F218B2" w:rsidRPr="00F218B2">
        <w:t>applies to you.</w:t>
      </w:r>
    </w:p>
    <w:p w14:paraId="4E798EB3" w14:textId="77777777" w:rsidR="002D4CDE" w:rsidRDefault="002D4CDE" w:rsidP="009A1337">
      <w:pPr>
        <w:jc w:val="both"/>
      </w:pPr>
    </w:p>
    <w:p w14:paraId="2BA21696" w14:textId="77777777" w:rsidR="002D4CDE" w:rsidRDefault="002D4CDE" w:rsidP="009A1337">
      <w:pPr>
        <w:jc w:val="both"/>
      </w:pPr>
    </w:p>
    <w:p w14:paraId="09AC524A" w14:textId="77777777" w:rsidR="002D4CDE" w:rsidRDefault="002D4CDE" w:rsidP="009A1337">
      <w:pPr>
        <w:jc w:val="both"/>
      </w:pPr>
    </w:p>
    <w:p w14:paraId="7BAAE6E8" w14:textId="77777777" w:rsidR="002D4CDE" w:rsidRDefault="002D4CDE" w:rsidP="009A1337">
      <w:pPr>
        <w:jc w:val="both"/>
      </w:pPr>
    </w:p>
    <w:p w14:paraId="70FB9750" w14:textId="77777777" w:rsidR="002D4CDE" w:rsidRDefault="002D4CDE" w:rsidP="009A1337">
      <w:pPr>
        <w:jc w:val="both"/>
      </w:pPr>
    </w:p>
    <w:p w14:paraId="63EFBC52" w14:textId="77777777" w:rsidR="002D4CDE" w:rsidRPr="00F218B2" w:rsidRDefault="002D4CDE" w:rsidP="002D4CDE">
      <w:pPr>
        <w:pStyle w:val="Heading2"/>
        <w:rPr>
          <w:color w:val="820221"/>
        </w:rPr>
      </w:pPr>
      <w:r w:rsidRPr="00F218B2">
        <w:rPr>
          <w:color w:val="820221"/>
        </w:rPr>
        <w:t>Reflection</w:t>
      </w:r>
    </w:p>
    <w:p w14:paraId="68E694FE" w14:textId="47712619" w:rsidR="002D4CDE" w:rsidRPr="00F218B2" w:rsidRDefault="002D4CDE" w:rsidP="00CB1494">
      <w:r w:rsidRPr="00F218B2">
        <w:t>At the beginning of this module, we asked you to reflect on your current</w:t>
      </w:r>
      <w:r>
        <w:t xml:space="preserve"> </w:t>
      </w:r>
      <w:r w:rsidRPr="00F218B2">
        <w:t>understanding of the Code.</w:t>
      </w:r>
    </w:p>
    <w:p w14:paraId="07746956" w14:textId="661DAD48" w:rsidR="00F218B2" w:rsidRDefault="002D4CDE" w:rsidP="00CB1494">
      <w:pPr>
        <w:rPr>
          <w:i/>
          <w:iCs/>
        </w:rPr>
      </w:pPr>
      <w:r w:rsidRPr="00F218B2">
        <w:lastRenderedPageBreak/>
        <w:t xml:space="preserve">On a scale of 1–10, how confident do you feel now in your knowledge of </w:t>
      </w:r>
      <w:r w:rsidR="00F218B2" w:rsidRPr="00F218B2">
        <w:t>what the</w:t>
      </w:r>
      <w:r w:rsidR="00F218B2">
        <w:t xml:space="preserve"> </w:t>
      </w:r>
      <w:r w:rsidR="00F218B2" w:rsidRPr="00F218B2">
        <w:t xml:space="preserve">Code expects of you in your role? </w:t>
      </w:r>
      <w:r w:rsidR="00F218B2" w:rsidRPr="00F218B2">
        <w:rPr>
          <w:i/>
          <w:iCs/>
        </w:rPr>
        <w:t>(1 = not confident at all, 10 = very confident)</w:t>
      </w:r>
    </w:p>
    <w:p w14:paraId="36674E58" w14:textId="77777777" w:rsidR="00C32678" w:rsidRDefault="00C32678" w:rsidP="00CB1494">
      <w:pPr>
        <w:rPr>
          <w:i/>
          <w:iCs/>
        </w:rPr>
      </w:pPr>
    </w:p>
    <w:p w14:paraId="47155133" w14:textId="77777777" w:rsidR="0050632A" w:rsidRPr="0050632A" w:rsidRDefault="0050632A" w:rsidP="00CB1494">
      <w:pPr>
        <w:pStyle w:val="Heading2"/>
        <w:rPr>
          <w:color w:val="820221"/>
        </w:rPr>
      </w:pPr>
      <w:r w:rsidRPr="0050632A">
        <w:rPr>
          <w:color w:val="820221"/>
        </w:rPr>
        <w:t>Additional Resources</w:t>
      </w:r>
    </w:p>
    <w:p w14:paraId="7AC9C449" w14:textId="1076620B" w:rsidR="0050632A" w:rsidRPr="0050632A" w:rsidRDefault="0050632A" w:rsidP="00CB1494">
      <w:r w:rsidRPr="0050632A">
        <w:t>There are a number of resources you can also consult to develop your knowledge on</w:t>
      </w:r>
      <w:r>
        <w:t xml:space="preserve"> </w:t>
      </w:r>
      <w:r w:rsidRPr="0050632A">
        <w:t>the Code and other integrity learning topics.</w:t>
      </w:r>
    </w:p>
    <w:p w14:paraId="1C5CEA94" w14:textId="44A534FD" w:rsidR="0050632A" w:rsidRPr="0050632A" w:rsidRDefault="0050632A" w:rsidP="00CB1494">
      <w:pPr>
        <w:pStyle w:val="ListParagraph"/>
        <w:numPr>
          <w:ilvl w:val="0"/>
          <w:numId w:val="10"/>
        </w:numPr>
      </w:pPr>
      <w:hyperlink r:id="rId26" w:history="1">
        <w:r w:rsidRPr="00341758">
          <w:rPr>
            <w:rStyle w:val="Hyperlink"/>
          </w:rPr>
          <w:t>Te Tauākī Whanonga mō te Rāngai Tūmatanui | The Code of Conduct for the</w:t>
        </w:r>
        <w:r w:rsidR="00EC3DA5" w:rsidRPr="00341758">
          <w:rPr>
            <w:rStyle w:val="Hyperlink"/>
          </w:rPr>
          <w:t xml:space="preserve"> </w:t>
        </w:r>
        <w:r w:rsidRPr="00341758">
          <w:rPr>
            <w:rStyle w:val="Hyperlink"/>
          </w:rPr>
          <w:t>Public Sector (Public Service Commission)</w:t>
        </w:r>
      </w:hyperlink>
    </w:p>
    <w:p w14:paraId="339FE7F7" w14:textId="04FEE388" w:rsidR="0050632A" w:rsidRPr="0050632A" w:rsidRDefault="0050632A" w:rsidP="00CB1494">
      <w:pPr>
        <w:pStyle w:val="ListParagraph"/>
        <w:numPr>
          <w:ilvl w:val="0"/>
          <w:numId w:val="10"/>
        </w:numPr>
      </w:pPr>
      <w:hyperlink r:id="rId27" w:history="1">
        <w:r w:rsidRPr="00EC3DA5">
          <w:rPr>
            <w:rStyle w:val="Hyperlink"/>
          </w:rPr>
          <w:t>Election Learning Module</w:t>
        </w:r>
        <w:r w:rsidR="00A33D47">
          <w:rPr>
            <w:rStyle w:val="Hyperlink"/>
          </w:rPr>
          <w:t xml:space="preserve"> (Leadership Development Centre)</w:t>
        </w:r>
      </w:hyperlink>
    </w:p>
    <w:p w14:paraId="1892AB0D" w14:textId="25BA126D" w:rsidR="0050632A" w:rsidRPr="0050632A" w:rsidRDefault="0050632A" w:rsidP="00CB1494">
      <w:pPr>
        <w:pStyle w:val="ListParagraph"/>
        <w:numPr>
          <w:ilvl w:val="0"/>
          <w:numId w:val="10"/>
        </w:numPr>
      </w:pPr>
      <w:hyperlink r:id="rId28" w:history="1">
        <w:r w:rsidRPr="00A60A79">
          <w:rPr>
            <w:rStyle w:val="Hyperlink"/>
          </w:rPr>
          <w:t>Political Neutrality Learning</w:t>
        </w:r>
        <w:r w:rsidR="00A33D47">
          <w:rPr>
            <w:rStyle w:val="Hyperlink"/>
          </w:rPr>
          <w:t xml:space="preserve"> (Leadership Development Centre)</w:t>
        </w:r>
      </w:hyperlink>
    </w:p>
    <w:p w14:paraId="4DB8CDAA" w14:textId="7FE0DE3C" w:rsidR="0050632A" w:rsidRPr="0050632A" w:rsidRDefault="0050632A" w:rsidP="00CB1494">
      <w:pPr>
        <w:pStyle w:val="ListParagraph"/>
        <w:numPr>
          <w:ilvl w:val="0"/>
          <w:numId w:val="10"/>
        </w:numPr>
      </w:pPr>
      <w:hyperlink r:id="rId29" w:history="1">
        <w:r w:rsidRPr="00A60A79">
          <w:rPr>
            <w:rStyle w:val="Hyperlink"/>
          </w:rPr>
          <w:t>Free and Frank Learning</w:t>
        </w:r>
        <w:r w:rsidR="00A33D47">
          <w:rPr>
            <w:rStyle w:val="Hyperlink"/>
          </w:rPr>
          <w:t xml:space="preserve"> (Leadership Development Centre)</w:t>
        </w:r>
      </w:hyperlink>
    </w:p>
    <w:p w14:paraId="4294AC35" w14:textId="77777777" w:rsidR="00CC3D74" w:rsidRDefault="00CC3D74" w:rsidP="00CC3D74">
      <w:pPr>
        <w:pStyle w:val="ListParagraph"/>
        <w:jc w:val="both"/>
      </w:pPr>
    </w:p>
    <w:p w14:paraId="1D1F0730" w14:textId="7BC2338C" w:rsidR="0007606B" w:rsidRDefault="0007606B" w:rsidP="0007606B">
      <w:pPr>
        <w:pStyle w:val="Heading2"/>
        <w:rPr>
          <w:color w:val="820221"/>
        </w:rPr>
      </w:pPr>
      <w:r>
        <w:rPr>
          <w:color w:val="820221"/>
        </w:rPr>
        <w:t>Key Takeaway</w:t>
      </w:r>
      <w:r w:rsidR="00A11933">
        <w:rPr>
          <w:color w:val="820221"/>
        </w:rPr>
        <w:t>s</w:t>
      </w:r>
    </w:p>
    <w:p w14:paraId="4D9022D7" w14:textId="3F6F892F" w:rsidR="00CC3D74" w:rsidRDefault="00A11933" w:rsidP="00B76E04">
      <w:pPr>
        <w:pStyle w:val="ListParagraph"/>
        <w:numPr>
          <w:ilvl w:val="0"/>
          <w:numId w:val="30"/>
        </w:numPr>
      </w:pPr>
      <w:r w:rsidRPr="00CC3D74">
        <w:t>The Code sets the standards for integrity and behaviour for all public servants and Public Sector organisations.</w:t>
      </w:r>
    </w:p>
    <w:p w14:paraId="58D96EE5" w14:textId="34E5CF22" w:rsidR="00CC3D74" w:rsidRDefault="00A11933" w:rsidP="00B76E04">
      <w:pPr>
        <w:pStyle w:val="ListParagraph"/>
        <w:numPr>
          <w:ilvl w:val="0"/>
          <w:numId w:val="30"/>
        </w:numPr>
      </w:pPr>
      <w:r w:rsidRPr="00CC3D74">
        <w:t>As a public servant, you must ensure you read, understand, and abide by the Code, and adhere to any additional behavioural expectations set by your organisation.</w:t>
      </w:r>
    </w:p>
    <w:p w14:paraId="09DAAF45" w14:textId="725EBC16" w:rsidR="00CC3D74" w:rsidRPr="00CC3D74" w:rsidRDefault="00CC3D74" w:rsidP="00B76E04">
      <w:pPr>
        <w:pStyle w:val="ListParagraph"/>
        <w:numPr>
          <w:ilvl w:val="0"/>
          <w:numId w:val="30"/>
        </w:numPr>
      </w:pPr>
      <w:r w:rsidRPr="00CC3D74">
        <w:rPr>
          <w:rFonts w:ascii="Poppins" w:hAnsi="Poppins" w:cs="Poppins"/>
          <w:color w:val="000000"/>
        </w:rPr>
        <w:t>Failure to comply with this Code may constitute misconduct or serious misconduct and could result in disciplinary action being taken.</w:t>
      </w:r>
    </w:p>
    <w:p w14:paraId="3BA25C1E" w14:textId="77777777" w:rsidR="00CC3D74" w:rsidRPr="00A11933" w:rsidRDefault="00CC3D74" w:rsidP="00CC3D74"/>
    <w:p w14:paraId="6C43D828" w14:textId="35D73BD4" w:rsidR="0007606B" w:rsidRPr="0007606B" w:rsidRDefault="0007606B" w:rsidP="0007606B">
      <w:pPr>
        <w:pStyle w:val="Heading2"/>
        <w:rPr>
          <w:color w:val="820221"/>
        </w:rPr>
      </w:pPr>
      <w:r w:rsidRPr="0007606B">
        <w:rPr>
          <w:color w:val="820221"/>
        </w:rPr>
        <w:t>Certificate of Completion</w:t>
      </w:r>
    </w:p>
    <w:p w14:paraId="533DF1BC" w14:textId="77777777" w:rsidR="00C22C08" w:rsidRPr="00C22C08" w:rsidRDefault="00C22C08" w:rsidP="00C22C08">
      <w:pPr>
        <w:jc w:val="both"/>
        <w:rPr>
          <w:noProof/>
        </w:rPr>
      </w:pPr>
      <w:r w:rsidRPr="00C22C08">
        <w:rPr>
          <w:noProof/>
        </w:rPr>
        <w:t>Please see a link below to download a certificate should your agency require you to show proof of completion.</w:t>
      </w:r>
    </w:p>
    <w:p w14:paraId="1E11145F" w14:textId="7D3BAF9B" w:rsidR="00162DCE" w:rsidRPr="00162DCE" w:rsidRDefault="00162DCE" w:rsidP="00162DCE">
      <w:pPr>
        <w:jc w:val="both"/>
        <w:rPr>
          <w:noProof/>
        </w:rPr>
      </w:pPr>
      <w:hyperlink r:id="rId30" w:history="1">
        <w:r w:rsidRPr="00162DCE">
          <w:rPr>
            <w:rStyle w:val="Hyperlink"/>
            <w:noProof/>
          </w:rPr>
          <w:t>ldc.govt.nz/assets/Hub/Integrity/IntegrityEssentials/Navigating-Code-Certificate.pdf</w:t>
        </w:r>
      </w:hyperlink>
      <w:r w:rsidRPr="00162DCE">
        <w:rPr>
          <w:noProof/>
        </w:rPr>
        <w:t xml:space="preserve"> </w:t>
      </w:r>
    </w:p>
    <w:p w14:paraId="74F69CB0" w14:textId="77777777" w:rsidR="00C22C08" w:rsidRPr="00C22C08" w:rsidRDefault="00C22C08" w:rsidP="00C22C08">
      <w:pPr>
        <w:jc w:val="both"/>
        <w:rPr>
          <w:noProof/>
        </w:rPr>
      </w:pPr>
    </w:p>
    <w:p w14:paraId="33E5F4D7" w14:textId="77777777" w:rsidR="00C22C08" w:rsidRPr="00C22C08" w:rsidRDefault="00C22C08" w:rsidP="00C22C08">
      <w:pPr>
        <w:jc w:val="both"/>
        <w:rPr>
          <w:noProof/>
        </w:rPr>
      </w:pPr>
      <w:r w:rsidRPr="00C22C08">
        <w:rPr>
          <w:noProof/>
        </w:rPr>
        <w:t>On the certificate it says:</w:t>
      </w:r>
    </w:p>
    <w:p w14:paraId="17EE9AF9" w14:textId="77777777" w:rsidR="00C22C08" w:rsidRPr="00C22C08" w:rsidRDefault="00C22C08" w:rsidP="00C22C08">
      <w:pPr>
        <w:jc w:val="both"/>
        <w:rPr>
          <w:noProof/>
        </w:rPr>
      </w:pPr>
    </w:p>
    <w:p w14:paraId="37BC0525" w14:textId="77777777" w:rsidR="00C22C08" w:rsidRPr="007B05CF" w:rsidRDefault="00C22C08" w:rsidP="00C22C08">
      <w:pPr>
        <w:jc w:val="both"/>
      </w:pPr>
      <w:r w:rsidRPr="007B05CF">
        <w:t>Integrity Essentials</w:t>
      </w:r>
    </w:p>
    <w:p w14:paraId="431E293E" w14:textId="77777777" w:rsidR="00C22C08" w:rsidRPr="000D25BF" w:rsidRDefault="00C22C08" w:rsidP="00C22C08">
      <w:pPr>
        <w:jc w:val="both"/>
        <w:rPr>
          <w:b/>
        </w:rPr>
      </w:pPr>
      <w:r w:rsidRPr="000D25BF">
        <w:rPr>
          <w:b/>
        </w:rPr>
        <w:t>CERTIFICATE OF COMPLETION</w:t>
      </w:r>
    </w:p>
    <w:p w14:paraId="77211054" w14:textId="62DE3400" w:rsidR="00C22C08" w:rsidRPr="00C22C08" w:rsidRDefault="00162DCE" w:rsidP="00C22C08">
      <w:pPr>
        <w:jc w:val="both"/>
        <w:rPr>
          <w:noProof/>
        </w:rPr>
      </w:pPr>
      <w:r w:rsidRPr="007B05CF">
        <w:t>Navigating the Code</w:t>
      </w:r>
    </w:p>
    <w:p w14:paraId="4A7C5A6E" w14:textId="77777777" w:rsidR="00C22C08" w:rsidRPr="00C22C08" w:rsidRDefault="00C22C08" w:rsidP="00C22C08">
      <w:pPr>
        <w:jc w:val="both"/>
        <w:rPr>
          <w:noProof/>
        </w:rPr>
      </w:pPr>
      <w:r w:rsidRPr="007B05CF">
        <w:t>This learning has covered:</w:t>
      </w:r>
    </w:p>
    <w:p w14:paraId="1AE432CA" w14:textId="77777777" w:rsidR="00A94C2B" w:rsidRPr="007B05CF" w:rsidRDefault="00A94C2B" w:rsidP="00A94C2B">
      <w:pPr>
        <w:numPr>
          <w:ilvl w:val="0"/>
          <w:numId w:val="32"/>
        </w:numPr>
        <w:jc w:val="both"/>
      </w:pPr>
      <w:r w:rsidRPr="007B05CF">
        <w:t>What is included in the Code and how it should be applied.</w:t>
      </w:r>
    </w:p>
    <w:p w14:paraId="3F7D2661" w14:textId="77777777" w:rsidR="00A94C2B" w:rsidRPr="007B05CF" w:rsidRDefault="00A94C2B" w:rsidP="00A94C2B">
      <w:pPr>
        <w:numPr>
          <w:ilvl w:val="0"/>
          <w:numId w:val="32"/>
        </w:numPr>
        <w:jc w:val="both"/>
      </w:pPr>
      <w:r w:rsidRPr="007B05CF">
        <w:t>Why the Code is essential for maintaining trust and confidence in the public sector.</w:t>
      </w:r>
    </w:p>
    <w:p w14:paraId="3F363D84" w14:textId="77777777" w:rsidR="00A94C2B" w:rsidRPr="007B05CF" w:rsidRDefault="00A94C2B" w:rsidP="00A94C2B">
      <w:pPr>
        <w:numPr>
          <w:ilvl w:val="0"/>
          <w:numId w:val="32"/>
        </w:numPr>
        <w:jc w:val="both"/>
      </w:pPr>
      <w:r w:rsidRPr="007B05CF">
        <w:t>The expectations of public servants set out in the Code.</w:t>
      </w:r>
    </w:p>
    <w:p w14:paraId="572757D4" w14:textId="64331582" w:rsidR="00174AF3" w:rsidRPr="00466E21" w:rsidRDefault="00174AF3" w:rsidP="00174AF3">
      <w:pPr>
        <w:jc w:val="both"/>
      </w:pPr>
    </w:p>
    <w:sectPr w:rsidR="00174AF3" w:rsidRPr="00466E21">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22D7B" w14:textId="77777777" w:rsidR="00271AB4" w:rsidRDefault="00271AB4" w:rsidP="002E5B94">
      <w:pPr>
        <w:spacing w:after="0" w:line="240" w:lineRule="auto"/>
      </w:pPr>
      <w:r>
        <w:separator/>
      </w:r>
    </w:p>
  </w:endnote>
  <w:endnote w:type="continuationSeparator" w:id="0">
    <w:p w14:paraId="350F8FD7" w14:textId="77777777" w:rsidR="00271AB4" w:rsidRDefault="00271AB4" w:rsidP="002E5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Bold">
    <w:altName w:val="Poppins"/>
    <w:panose1 w:val="00000000000000000000"/>
    <w:charset w:val="EE"/>
    <w:family w:val="auto"/>
    <w:notTrueType/>
    <w:pitch w:val="default"/>
    <w:sig w:usb0="00000007" w:usb1="00000000" w:usb2="00000000" w:usb3="00000000" w:csb0="00000003" w:csb1="00000000"/>
  </w:font>
  <w:font w:name="Poppins-Regular">
    <w:altName w:val="Poppins"/>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620816"/>
      <w:docPartObj>
        <w:docPartGallery w:val="Page Numbers (Bottom of Page)"/>
        <w:docPartUnique/>
      </w:docPartObj>
    </w:sdtPr>
    <w:sdtEndPr>
      <w:rPr>
        <w:noProof/>
      </w:rPr>
    </w:sdtEndPr>
    <w:sdtContent>
      <w:p w14:paraId="11F0DE4C" w14:textId="314199B6" w:rsidR="002E5B94" w:rsidRDefault="002E5B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03E80B" w14:textId="77777777" w:rsidR="002E5B94" w:rsidRDefault="002E5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C6491" w14:textId="77777777" w:rsidR="00271AB4" w:rsidRDefault="00271AB4" w:rsidP="002E5B94">
      <w:pPr>
        <w:spacing w:after="0" w:line="240" w:lineRule="auto"/>
      </w:pPr>
      <w:r>
        <w:separator/>
      </w:r>
    </w:p>
  </w:footnote>
  <w:footnote w:type="continuationSeparator" w:id="0">
    <w:p w14:paraId="50AE5CF8" w14:textId="77777777" w:rsidR="00271AB4" w:rsidRDefault="00271AB4" w:rsidP="002E5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1B25"/>
    <w:multiLevelType w:val="hybridMultilevel"/>
    <w:tmpl w:val="31783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23413B"/>
    <w:multiLevelType w:val="hybridMultilevel"/>
    <w:tmpl w:val="5FF25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B54EB2"/>
    <w:multiLevelType w:val="hybridMultilevel"/>
    <w:tmpl w:val="9D02F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7A1853"/>
    <w:multiLevelType w:val="hybridMultilevel"/>
    <w:tmpl w:val="DD8CE4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AAB4946"/>
    <w:multiLevelType w:val="hybridMultilevel"/>
    <w:tmpl w:val="B26A3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E0C5CD3"/>
    <w:multiLevelType w:val="hybridMultilevel"/>
    <w:tmpl w:val="C0143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D7581A"/>
    <w:multiLevelType w:val="hybridMultilevel"/>
    <w:tmpl w:val="5EE624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4235F9"/>
    <w:multiLevelType w:val="hybridMultilevel"/>
    <w:tmpl w:val="2632B1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158482F"/>
    <w:multiLevelType w:val="hybridMultilevel"/>
    <w:tmpl w:val="8B2CB8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8A00EF4"/>
    <w:multiLevelType w:val="hybridMultilevel"/>
    <w:tmpl w:val="9DE289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9E71E96"/>
    <w:multiLevelType w:val="hybridMultilevel"/>
    <w:tmpl w:val="19481D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A034B0C"/>
    <w:multiLevelType w:val="hybridMultilevel"/>
    <w:tmpl w:val="6B96C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A22325"/>
    <w:multiLevelType w:val="hybridMultilevel"/>
    <w:tmpl w:val="EEA6F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E726C"/>
    <w:multiLevelType w:val="hybridMultilevel"/>
    <w:tmpl w:val="B784DF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C9F6EED"/>
    <w:multiLevelType w:val="hybridMultilevel"/>
    <w:tmpl w:val="8842D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6C0592"/>
    <w:multiLevelType w:val="hybridMultilevel"/>
    <w:tmpl w:val="A9A0E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C74F93"/>
    <w:multiLevelType w:val="hybridMultilevel"/>
    <w:tmpl w:val="12C0AB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57958FD"/>
    <w:multiLevelType w:val="hybridMultilevel"/>
    <w:tmpl w:val="6BB46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801E33"/>
    <w:multiLevelType w:val="hybridMultilevel"/>
    <w:tmpl w:val="8594E9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9AA07BF"/>
    <w:multiLevelType w:val="hybridMultilevel"/>
    <w:tmpl w:val="CF322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CED388D"/>
    <w:multiLevelType w:val="hybridMultilevel"/>
    <w:tmpl w:val="53B848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0991BAF"/>
    <w:multiLevelType w:val="hybridMultilevel"/>
    <w:tmpl w:val="66AE7D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2618F65"/>
    <w:multiLevelType w:val="hybridMultilevel"/>
    <w:tmpl w:val="A6A20240"/>
    <w:lvl w:ilvl="0" w:tplc="8C120100">
      <w:start w:val="1"/>
      <w:numFmt w:val="bullet"/>
      <w:lvlText w:val=""/>
      <w:lvlJc w:val="left"/>
      <w:pPr>
        <w:ind w:left="720" w:hanging="360"/>
      </w:pPr>
      <w:rPr>
        <w:rFonts w:ascii="Symbol" w:hAnsi="Symbol" w:hint="default"/>
      </w:rPr>
    </w:lvl>
    <w:lvl w:ilvl="1" w:tplc="CCEE44D2">
      <w:start w:val="1"/>
      <w:numFmt w:val="bullet"/>
      <w:lvlText w:val="o"/>
      <w:lvlJc w:val="left"/>
      <w:pPr>
        <w:ind w:left="1440" w:hanging="360"/>
      </w:pPr>
      <w:rPr>
        <w:rFonts w:ascii="Courier New" w:hAnsi="Courier New" w:hint="default"/>
      </w:rPr>
    </w:lvl>
    <w:lvl w:ilvl="2" w:tplc="9F60C016">
      <w:start w:val="1"/>
      <w:numFmt w:val="bullet"/>
      <w:lvlText w:val=""/>
      <w:lvlJc w:val="left"/>
      <w:pPr>
        <w:ind w:left="2160" w:hanging="360"/>
      </w:pPr>
      <w:rPr>
        <w:rFonts w:ascii="Wingdings" w:hAnsi="Wingdings" w:hint="default"/>
      </w:rPr>
    </w:lvl>
    <w:lvl w:ilvl="3" w:tplc="B480161A">
      <w:start w:val="1"/>
      <w:numFmt w:val="bullet"/>
      <w:lvlText w:val=""/>
      <w:lvlJc w:val="left"/>
      <w:pPr>
        <w:ind w:left="2880" w:hanging="360"/>
      </w:pPr>
      <w:rPr>
        <w:rFonts w:ascii="Symbol" w:hAnsi="Symbol" w:hint="default"/>
      </w:rPr>
    </w:lvl>
    <w:lvl w:ilvl="4" w:tplc="37C61188">
      <w:start w:val="1"/>
      <w:numFmt w:val="bullet"/>
      <w:lvlText w:val="o"/>
      <w:lvlJc w:val="left"/>
      <w:pPr>
        <w:ind w:left="3600" w:hanging="360"/>
      </w:pPr>
      <w:rPr>
        <w:rFonts w:ascii="Courier New" w:hAnsi="Courier New" w:hint="default"/>
      </w:rPr>
    </w:lvl>
    <w:lvl w:ilvl="5" w:tplc="DBF87718">
      <w:start w:val="1"/>
      <w:numFmt w:val="bullet"/>
      <w:lvlText w:val=""/>
      <w:lvlJc w:val="left"/>
      <w:pPr>
        <w:ind w:left="4320" w:hanging="360"/>
      </w:pPr>
      <w:rPr>
        <w:rFonts w:ascii="Wingdings" w:hAnsi="Wingdings" w:hint="default"/>
      </w:rPr>
    </w:lvl>
    <w:lvl w:ilvl="6" w:tplc="4E3CB116">
      <w:start w:val="1"/>
      <w:numFmt w:val="bullet"/>
      <w:lvlText w:val=""/>
      <w:lvlJc w:val="left"/>
      <w:pPr>
        <w:ind w:left="5040" w:hanging="360"/>
      </w:pPr>
      <w:rPr>
        <w:rFonts w:ascii="Symbol" w:hAnsi="Symbol" w:hint="default"/>
      </w:rPr>
    </w:lvl>
    <w:lvl w:ilvl="7" w:tplc="2A683B3C">
      <w:start w:val="1"/>
      <w:numFmt w:val="bullet"/>
      <w:lvlText w:val="o"/>
      <w:lvlJc w:val="left"/>
      <w:pPr>
        <w:ind w:left="5760" w:hanging="360"/>
      </w:pPr>
      <w:rPr>
        <w:rFonts w:ascii="Courier New" w:hAnsi="Courier New" w:hint="default"/>
      </w:rPr>
    </w:lvl>
    <w:lvl w:ilvl="8" w:tplc="E8A8F90C">
      <w:start w:val="1"/>
      <w:numFmt w:val="bullet"/>
      <w:lvlText w:val=""/>
      <w:lvlJc w:val="left"/>
      <w:pPr>
        <w:ind w:left="6480" w:hanging="360"/>
      </w:pPr>
      <w:rPr>
        <w:rFonts w:ascii="Wingdings" w:hAnsi="Wingdings" w:hint="default"/>
      </w:rPr>
    </w:lvl>
  </w:abstractNum>
  <w:abstractNum w:abstractNumId="23" w15:restartNumberingAfterBreak="0">
    <w:nsid w:val="649F7D2A"/>
    <w:multiLevelType w:val="hybridMultilevel"/>
    <w:tmpl w:val="14B4C3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64E32AF4"/>
    <w:multiLevelType w:val="hybridMultilevel"/>
    <w:tmpl w:val="F8FC6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D46945"/>
    <w:multiLevelType w:val="hybridMultilevel"/>
    <w:tmpl w:val="77A8CF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9AB231D"/>
    <w:multiLevelType w:val="hybridMultilevel"/>
    <w:tmpl w:val="7E749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A662B16"/>
    <w:multiLevelType w:val="hybridMultilevel"/>
    <w:tmpl w:val="422E6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B2256CA"/>
    <w:multiLevelType w:val="hybridMultilevel"/>
    <w:tmpl w:val="7570C9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0BA58E5"/>
    <w:multiLevelType w:val="hybridMultilevel"/>
    <w:tmpl w:val="22C89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52F6FD4"/>
    <w:multiLevelType w:val="hybridMultilevel"/>
    <w:tmpl w:val="F14A3A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79366479"/>
    <w:multiLevelType w:val="hybridMultilevel"/>
    <w:tmpl w:val="299210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351224300">
    <w:abstractNumId w:val="12"/>
  </w:num>
  <w:num w:numId="2" w16cid:durableId="1126116270">
    <w:abstractNumId w:val="26"/>
  </w:num>
  <w:num w:numId="3" w16cid:durableId="2057704319">
    <w:abstractNumId w:val="2"/>
  </w:num>
  <w:num w:numId="4" w16cid:durableId="165097349">
    <w:abstractNumId w:val="14"/>
  </w:num>
  <w:num w:numId="5" w16cid:durableId="142505968">
    <w:abstractNumId w:val="30"/>
  </w:num>
  <w:num w:numId="6" w16cid:durableId="1728988716">
    <w:abstractNumId w:val="13"/>
  </w:num>
  <w:num w:numId="7" w16cid:durableId="1234703278">
    <w:abstractNumId w:val="11"/>
  </w:num>
  <w:num w:numId="8" w16cid:durableId="74673394">
    <w:abstractNumId w:val="15"/>
  </w:num>
  <w:num w:numId="9" w16cid:durableId="214900617">
    <w:abstractNumId w:val="29"/>
  </w:num>
  <w:num w:numId="10" w16cid:durableId="1728793672">
    <w:abstractNumId w:val="5"/>
  </w:num>
  <w:num w:numId="11" w16cid:durableId="246116805">
    <w:abstractNumId w:val="24"/>
  </w:num>
  <w:num w:numId="12" w16cid:durableId="568884852">
    <w:abstractNumId w:val="0"/>
  </w:num>
  <w:num w:numId="13" w16cid:durableId="1244531247">
    <w:abstractNumId w:val="17"/>
  </w:num>
  <w:num w:numId="14" w16cid:durableId="1561599186">
    <w:abstractNumId w:val="9"/>
  </w:num>
  <w:num w:numId="15" w16cid:durableId="1841575580">
    <w:abstractNumId w:val="8"/>
  </w:num>
  <w:num w:numId="16" w16cid:durableId="462310271">
    <w:abstractNumId w:val="4"/>
  </w:num>
  <w:num w:numId="17" w16cid:durableId="2012947727">
    <w:abstractNumId w:val="18"/>
  </w:num>
  <w:num w:numId="18" w16cid:durableId="1149787447">
    <w:abstractNumId w:val="19"/>
  </w:num>
  <w:num w:numId="19" w16cid:durableId="2083210783">
    <w:abstractNumId w:val="7"/>
  </w:num>
  <w:num w:numId="20" w16cid:durableId="995383089">
    <w:abstractNumId w:val="16"/>
  </w:num>
  <w:num w:numId="21" w16cid:durableId="54209845">
    <w:abstractNumId w:val="1"/>
  </w:num>
  <w:num w:numId="22" w16cid:durableId="969895572">
    <w:abstractNumId w:val="27"/>
  </w:num>
  <w:num w:numId="23" w16cid:durableId="1140882631">
    <w:abstractNumId w:val="6"/>
  </w:num>
  <w:num w:numId="24" w16cid:durableId="1948737384">
    <w:abstractNumId w:val="21"/>
  </w:num>
  <w:num w:numId="25" w16cid:durableId="648749884">
    <w:abstractNumId w:val="20"/>
  </w:num>
  <w:num w:numId="26" w16cid:durableId="489249761">
    <w:abstractNumId w:val="3"/>
  </w:num>
  <w:num w:numId="27" w16cid:durableId="704866406">
    <w:abstractNumId w:val="25"/>
  </w:num>
  <w:num w:numId="28" w16cid:durableId="625821135">
    <w:abstractNumId w:val="28"/>
  </w:num>
  <w:num w:numId="29" w16cid:durableId="835026253">
    <w:abstractNumId w:val="10"/>
  </w:num>
  <w:num w:numId="30" w16cid:durableId="655108629">
    <w:abstractNumId w:val="31"/>
  </w:num>
  <w:num w:numId="31" w16cid:durableId="647901496">
    <w:abstractNumId w:val="22"/>
  </w:num>
  <w:num w:numId="32" w16cid:durableId="211832709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549"/>
    <w:rsid w:val="00017553"/>
    <w:rsid w:val="000437F1"/>
    <w:rsid w:val="0007065D"/>
    <w:rsid w:val="0007606B"/>
    <w:rsid w:val="00076C2B"/>
    <w:rsid w:val="00085773"/>
    <w:rsid w:val="00093EF9"/>
    <w:rsid w:val="000A0884"/>
    <w:rsid w:val="000A16E3"/>
    <w:rsid w:val="000A6C1D"/>
    <w:rsid w:val="000C5BED"/>
    <w:rsid w:val="000D25BF"/>
    <w:rsid w:val="00103C54"/>
    <w:rsid w:val="00120A70"/>
    <w:rsid w:val="00124F7E"/>
    <w:rsid w:val="0013046A"/>
    <w:rsid w:val="0015297E"/>
    <w:rsid w:val="00161902"/>
    <w:rsid w:val="00161AF0"/>
    <w:rsid w:val="00162DCE"/>
    <w:rsid w:val="00174AF3"/>
    <w:rsid w:val="00185BF7"/>
    <w:rsid w:val="00187681"/>
    <w:rsid w:val="0019725A"/>
    <w:rsid w:val="001A0CC3"/>
    <w:rsid w:val="001A6A49"/>
    <w:rsid w:val="001A7BCE"/>
    <w:rsid w:val="001D6450"/>
    <w:rsid w:val="001D6DD5"/>
    <w:rsid w:val="001F04ED"/>
    <w:rsid w:val="001F1B3D"/>
    <w:rsid w:val="001F23D9"/>
    <w:rsid w:val="002411FB"/>
    <w:rsid w:val="002543AF"/>
    <w:rsid w:val="00260D57"/>
    <w:rsid w:val="002625DA"/>
    <w:rsid w:val="00262667"/>
    <w:rsid w:val="00271AB4"/>
    <w:rsid w:val="00277FB7"/>
    <w:rsid w:val="00285EC8"/>
    <w:rsid w:val="00293003"/>
    <w:rsid w:val="002A5722"/>
    <w:rsid w:val="002B4359"/>
    <w:rsid w:val="002B756E"/>
    <w:rsid w:val="002C6D4A"/>
    <w:rsid w:val="002D3FDE"/>
    <w:rsid w:val="002D4CDE"/>
    <w:rsid w:val="002E3930"/>
    <w:rsid w:val="002E5B94"/>
    <w:rsid w:val="0030412E"/>
    <w:rsid w:val="00322AD4"/>
    <w:rsid w:val="00332C51"/>
    <w:rsid w:val="003371F1"/>
    <w:rsid w:val="00341758"/>
    <w:rsid w:val="003A2143"/>
    <w:rsid w:val="003A2984"/>
    <w:rsid w:val="003E4EB2"/>
    <w:rsid w:val="00421D4F"/>
    <w:rsid w:val="0042618E"/>
    <w:rsid w:val="00433370"/>
    <w:rsid w:val="00436EDC"/>
    <w:rsid w:val="004420C9"/>
    <w:rsid w:val="00456FBD"/>
    <w:rsid w:val="00460633"/>
    <w:rsid w:val="00465196"/>
    <w:rsid w:val="00466E21"/>
    <w:rsid w:val="004B492E"/>
    <w:rsid w:val="004C14B9"/>
    <w:rsid w:val="004C3C52"/>
    <w:rsid w:val="004C3D22"/>
    <w:rsid w:val="004C6712"/>
    <w:rsid w:val="004D15BC"/>
    <w:rsid w:val="004D57CC"/>
    <w:rsid w:val="004D585D"/>
    <w:rsid w:val="004D7949"/>
    <w:rsid w:val="0050632A"/>
    <w:rsid w:val="0051345D"/>
    <w:rsid w:val="005264BD"/>
    <w:rsid w:val="00553C12"/>
    <w:rsid w:val="00586C57"/>
    <w:rsid w:val="005A2818"/>
    <w:rsid w:val="005A71CE"/>
    <w:rsid w:val="005C6D7C"/>
    <w:rsid w:val="005D2E59"/>
    <w:rsid w:val="00601A9C"/>
    <w:rsid w:val="0060741F"/>
    <w:rsid w:val="00634C1F"/>
    <w:rsid w:val="00643404"/>
    <w:rsid w:val="00690C88"/>
    <w:rsid w:val="006C401E"/>
    <w:rsid w:val="006E45F1"/>
    <w:rsid w:val="006E619A"/>
    <w:rsid w:val="007008BE"/>
    <w:rsid w:val="00700EFA"/>
    <w:rsid w:val="00714FA3"/>
    <w:rsid w:val="00715D1E"/>
    <w:rsid w:val="00732D86"/>
    <w:rsid w:val="007339D3"/>
    <w:rsid w:val="00746A6C"/>
    <w:rsid w:val="00747FAF"/>
    <w:rsid w:val="007519AD"/>
    <w:rsid w:val="0076136D"/>
    <w:rsid w:val="00766A13"/>
    <w:rsid w:val="007758DE"/>
    <w:rsid w:val="0078190E"/>
    <w:rsid w:val="007A0464"/>
    <w:rsid w:val="007A3AB2"/>
    <w:rsid w:val="007B05CF"/>
    <w:rsid w:val="007B261E"/>
    <w:rsid w:val="007B3565"/>
    <w:rsid w:val="007C54A9"/>
    <w:rsid w:val="007C669E"/>
    <w:rsid w:val="007D1954"/>
    <w:rsid w:val="007F0B6D"/>
    <w:rsid w:val="007F5DC7"/>
    <w:rsid w:val="00835D61"/>
    <w:rsid w:val="00843DD0"/>
    <w:rsid w:val="00855747"/>
    <w:rsid w:val="00855C4C"/>
    <w:rsid w:val="008636C8"/>
    <w:rsid w:val="00875A61"/>
    <w:rsid w:val="00877A69"/>
    <w:rsid w:val="00883347"/>
    <w:rsid w:val="008B5AE1"/>
    <w:rsid w:val="008B68DB"/>
    <w:rsid w:val="008C755A"/>
    <w:rsid w:val="008D29AB"/>
    <w:rsid w:val="008D67BD"/>
    <w:rsid w:val="008D7E2F"/>
    <w:rsid w:val="008E2C22"/>
    <w:rsid w:val="008E4487"/>
    <w:rsid w:val="008F6169"/>
    <w:rsid w:val="00937A67"/>
    <w:rsid w:val="00951D1D"/>
    <w:rsid w:val="009626E4"/>
    <w:rsid w:val="00984D8C"/>
    <w:rsid w:val="00987512"/>
    <w:rsid w:val="00987D3C"/>
    <w:rsid w:val="009926D6"/>
    <w:rsid w:val="00993D2E"/>
    <w:rsid w:val="009A1337"/>
    <w:rsid w:val="009A550C"/>
    <w:rsid w:val="009C3CB0"/>
    <w:rsid w:val="009D22E6"/>
    <w:rsid w:val="009E1458"/>
    <w:rsid w:val="009E7554"/>
    <w:rsid w:val="00A11933"/>
    <w:rsid w:val="00A324E1"/>
    <w:rsid w:val="00A33D47"/>
    <w:rsid w:val="00A40B70"/>
    <w:rsid w:val="00A510EA"/>
    <w:rsid w:val="00A60A79"/>
    <w:rsid w:val="00A860AE"/>
    <w:rsid w:val="00A9264C"/>
    <w:rsid w:val="00A94C2B"/>
    <w:rsid w:val="00A97F39"/>
    <w:rsid w:val="00AA1B03"/>
    <w:rsid w:val="00AA6C53"/>
    <w:rsid w:val="00AC2B55"/>
    <w:rsid w:val="00AD4D24"/>
    <w:rsid w:val="00B21385"/>
    <w:rsid w:val="00B308A4"/>
    <w:rsid w:val="00B352D8"/>
    <w:rsid w:val="00B46161"/>
    <w:rsid w:val="00B545EA"/>
    <w:rsid w:val="00B66D3B"/>
    <w:rsid w:val="00B752FA"/>
    <w:rsid w:val="00B76E04"/>
    <w:rsid w:val="00B81B27"/>
    <w:rsid w:val="00BB0872"/>
    <w:rsid w:val="00BB0A14"/>
    <w:rsid w:val="00BC614B"/>
    <w:rsid w:val="00BD5790"/>
    <w:rsid w:val="00BE0005"/>
    <w:rsid w:val="00C02797"/>
    <w:rsid w:val="00C05A11"/>
    <w:rsid w:val="00C072DB"/>
    <w:rsid w:val="00C13442"/>
    <w:rsid w:val="00C22C08"/>
    <w:rsid w:val="00C2349E"/>
    <w:rsid w:val="00C32678"/>
    <w:rsid w:val="00C34A35"/>
    <w:rsid w:val="00C37433"/>
    <w:rsid w:val="00C56C09"/>
    <w:rsid w:val="00C94755"/>
    <w:rsid w:val="00CB1494"/>
    <w:rsid w:val="00CB315E"/>
    <w:rsid w:val="00CC3D74"/>
    <w:rsid w:val="00CD4763"/>
    <w:rsid w:val="00CD5740"/>
    <w:rsid w:val="00CD67F9"/>
    <w:rsid w:val="00CE1A5E"/>
    <w:rsid w:val="00D00E04"/>
    <w:rsid w:val="00D05682"/>
    <w:rsid w:val="00D22F43"/>
    <w:rsid w:val="00D36945"/>
    <w:rsid w:val="00D426D0"/>
    <w:rsid w:val="00D52B24"/>
    <w:rsid w:val="00D603E6"/>
    <w:rsid w:val="00D669A7"/>
    <w:rsid w:val="00D84B5F"/>
    <w:rsid w:val="00D93FF1"/>
    <w:rsid w:val="00DE4DC9"/>
    <w:rsid w:val="00DF7F04"/>
    <w:rsid w:val="00E2206C"/>
    <w:rsid w:val="00E2272A"/>
    <w:rsid w:val="00E25297"/>
    <w:rsid w:val="00E26549"/>
    <w:rsid w:val="00E43A4C"/>
    <w:rsid w:val="00E622BE"/>
    <w:rsid w:val="00E8399A"/>
    <w:rsid w:val="00E845C2"/>
    <w:rsid w:val="00E85D06"/>
    <w:rsid w:val="00EA4576"/>
    <w:rsid w:val="00EB704A"/>
    <w:rsid w:val="00EC2BF1"/>
    <w:rsid w:val="00EC3DA5"/>
    <w:rsid w:val="00ED0AA3"/>
    <w:rsid w:val="00ED5C41"/>
    <w:rsid w:val="00F01906"/>
    <w:rsid w:val="00F218B2"/>
    <w:rsid w:val="00F21BE3"/>
    <w:rsid w:val="00F26EDC"/>
    <w:rsid w:val="00F31212"/>
    <w:rsid w:val="00F47FCB"/>
    <w:rsid w:val="00F5653C"/>
    <w:rsid w:val="00F94854"/>
    <w:rsid w:val="00FB5F9A"/>
    <w:rsid w:val="00FD6BA1"/>
    <w:rsid w:val="00FF4C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63A6"/>
  <w14:defaultImageDpi w14:val="150"/>
  <w15:chartTrackingRefBased/>
  <w15:docId w15:val="{A7649023-8C54-41D8-98A0-6204CC7D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5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65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265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65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5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5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5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65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265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5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5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549"/>
    <w:rPr>
      <w:rFonts w:eastAsiaTheme="majorEastAsia" w:cstheme="majorBidi"/>
      <w:color w:val="272727" w:themeColor="text1" w:themeTint="D8"/>
    </w:rPr>
  </w:style>
  <w:style w:type="paragraph" w:styleId="Title">
    <w:name w:val="Title"/>
    <w:basedOn w:val="Normal"/>
    <w:next w:val="Normal"/>
    <w:link w:val="TitleChar"/>
    <w:uiPriority w:val="10"/>
    <w:qFormat/>
    <w:rsid w:val="00E26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5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5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549"/>
    <w:pPr>
      <w:spacing w:before="160"/>
      <w:jc w:val="center"/>
    </w:pPr>
    <w:rPr>
      <w:i/>
      <w:iCs/>
      <w:color w:val="404040" w:themeColor="text1" w:themeTint="BF"/>
    </w:rPr>
  </w:style>
  <w:style w:type="character" w:customStyle="1" w:styleId="QuoteChar">
    <w:name w:val="Quote Char"/>
    <w:basedOn w:val="DefaultParagraphFont"/>
    <w:link w:val="Quote"/>
    <w:uiPriority w:val="29"/>
    <w:rsid w:val="00E26549"/>
    <w:rPr>
      <w:i/>
      <w:iCs/>
      <w:color w:val="404040" w:themeColor="text1" w:themeTint="BF"/>
    </w:rPr>
  </w:style>
  <w:style w:type="paragraph" w:styleId="ListParagraph">
    <w:name w:val="List Paragraph"/>
    <w:basedOn w:val="Normal"/>
    <w:uiPriority w:val="34"/>
    <w:qFormat/>
    <w:rsid w:val="00E26549"/>
    <w:pPr>
      <w:ind w:left="720"/>
      <w:contextualSpacing/>
    </w:pPr>
  </w:style>
  <w:style w:type="character" w:styleId="IntenseEmphasis">
    <w:name w:val="Intense Emphasis"/>
    <w:basedOn w:val="DefaultParagraphFont"/>
    <w:uiPriority w:val="21"/>
    <w:qFormat/>
    <w:rsid w:val="00E26549"/>
    <w:rPr>
      <w:i/>
      <w:iCs/>
      <w:color w:val="0F4761" w:themeColor="accent1" w:themeShade="BF"/>
    </w:rPr>
  </w:style>
  <w:style w:type="paragraph" w:styleId="IntenseQuote">
    <w:name w:val="Intense Quote"/>
    <w:basedOn w:val="Normal"/>
    <w:next w:val="Normal"/>
    <w:link w:val="IntenseQuoteChar"/>
    <w:uiPriority w:val="30"/>
    <w:qFormat/>
    <w:rsid w:val="00E26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549"/>
    <w:rPr>
      <w:i/>
      <w:iCs/>
      <w:color w:val="0F4761" w:themeColor="accent1" w:themeShade="BF"/>
    </w:rPr>
  </w:style>
  <w:style w:type="character" w:styleId="IntenseReference">
    <w:name w:val="Intense Reference"/>
    <w:basedOn w:val="DefaultParagraphFont"/>
    <w:uiPriority w:val="32"/>
    <w:qFormat/>
    <w:rsid w:val="00E26549"/>
    <w:rPr>
      <w:b/>
      <w:bCs/>
      <w:smallCaps/>
      <w:color w:val="0F4761" w:themeColor="accent1" w:themeShade="BF"/>
      <w:spacing w:val="5"/>
    </w:rPr>
  </w:style>
  <w:style w:type="paragraph" w:styleId="NoSpacing">
    <w:name w:val="No Spacing"/>
    <w:uiPriority w:val="1"/>
    <w:qFormat/>
    <w:rsid w:val="0030412E"/>
    <w:pPr>
      <w:spacing w:after="0" w:line="240" w:lineRule="auto"/>
    </w:pPr>
  </w:style>
  <w:style w:type="character" w:styleId="Hyperlink">
    <w:name w:val="Hyperlink"/>
    <w:basedOn w:val="DefaultParagraphFont"/>
    <w:uiPriority w:val="99"/>
    <w:unhideWhenUsed/>
    <w:rsid w:val="009D22E6"/>
    <w:rPr>
      <w:color w:val="467886" w:themeColor="hyperlink"/>
      <w:u w:val="single"/>
    </w:rPr>
  </w:style>
  <w:style w:type="character" w:styleId="UnresolvedMention">
    <w:name w:val="Unresolved Mention"/>
    <w:basedOn w:val="DefaultParagraphFont"/>
    <w:uiPriority w:val="99"/>
    <w:semiHidden/>
    <w:unhideWhenUsed/>
    <w:rsid w:val="009D22E6"/>
    <w:rPr>
      <w:color w:val="605E5C"/>
      <w:shd w:val="clear" w:color="auto" w:fill="E1DFDD"/>
    </w:rPr>
  </w:style>
  <w:style w:type="paragraph" w:styleId="Header">
    <w:name w:val="header"/>
    <w:basedOn w:val="Normal"/>
    <w:link w:val="HeaderChar"/>
    <w:uiPriority w:val="99"/>
    <w:unhideWhenUsed/>
    <w:rsid w:val="002E5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B94"/>
  </w:style>
  <w:style w:type="paragraph" w:styleId="Footer">
    <w:name w:val="footer"/>
    <w:basedOn w:val="Normal"/>
    <w:link w:val="FooterChar"/>
    <w:uiPriority w:val="99"/>
    <w:unhideWhenUsed/>
    <w:rsid w:val="002E5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B94"/>
  </w:style>
  <w:style w:type="paragraph" w:styleId="NormalWeb">
    <w:name w:val="Normal (Web)"/>
    <w:basedOn w:val="Normal"/>
    <w:uiPriority w:val="99"/>
    <w:semiHidden/>
    <w:unhideWhenUsed/>
    <w:rsid w:val="00CC3D74"/>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Revision">
    <w:name w:val="Revision"/>
    <w:hidden/>
    <w:uiPriority w:val="99"/>
    <w:semiHidden/>
    <w:rsid w:val="00D05682"/>
    <w:pPr>
      <w:spacing w:after="0" w:line="240" w:lineRule="auto"/>
    </w:pPr>
  </w:style>
  <w:style w:type="character" w:styleId="CommentReference">
    <w:name w:val="annotation reference"/>
    <w:basedOn w:val="DefaultParagraphFont"/>
    <w:uiPriority w:val="99"/>
    <w:semiHidden/>
    <w:unhideWhenUsed/>
    <w:rsid w:val="00D05682"/>
    <w:rPr>
      <w:sz w:val="16"/>
      <w:szCs w:val="16"/>
    </w:rPr>
  </w:style>
  <w:style w:type="paragraph" w:styleId="CommentText">
    <w:name w:val="annotation text"/>
    <w:basedOn w:val="Normal"/>
    <w:link w:val="CommentTextChar"/>
    <w:uiPriority w:val="99"/>
    <w:unhideWhenUsed/>
    <w:rsid w:val="00D05682"/>
    <w:pPr>
      <w:spacing w:line="240" w:lineRule="auto"/>
    </w:pPr>
    <w:rPr>
      <w:sz w:val="20"/>
      <w:szCs w:val="20"/>
    </w:rPr>
  </w:style>
  <w:style w:type="character" w:customStyle="1" w:styleId="CommentTextChar">
    <w:name w:val="Comment Text Char"/>
    <w:basedOn w:val="DefaultParagraphFont"/>
    <w:link w:val="CommentText"/>
    <w:uiPriority w:val="99"/>
    <w:rsid w:val="00D05682"/>
    <w:rPr>
      <w:sz w:val="20"/>
      <w:szCs w:val="20"/>
    </w:rPr>
  </w:style>
  <w:style w:type="paragraph" w:styleId="CommentSubject">
    <w:name w:val="annotation subject"/>
    <w:basedOn w:val="CommentText"/>
    <w:next w:val="CommentText"/>
    <w:link w:val="CommentSubjectChar"/>
    <w:uiPriority w:val="99"/>
    <w:semiHidden/>
    <w:unhideWhenUsed/>
    <w:rsid w:val="00D05682"/>
    <w:rPr>
      <w:b/>
      <w:bCs/>
    </w:rPr>
  </w:style>
  <w:style w:type="character" w:customStyle="1" w:styleId="CommentSubjectChar">
    <w:name w:val="Comment Subject Char"/>
    <w:basedOn w:val="CommentTextChar"/>
    <w:link w:val="CommentSubject"/>
    <w:uiPriority w:val="99"/>
    <w:semiHidden/>
    <w:rsid w:val="00D05682"/>
    <w:rPr>
      <w:b/>
      <w:bCs/>
      <w:sz w:val="20"/>
      <w:szCs w:val="20"/>
    </w:rPr>
  </w:style>
  <w:style w:type="character" w:styleId="FollowedHyperlink">
    <w:name w:val="FollowedHyperlink"/>
    <w:basedOn w:val="DefaultParagraphFont"/>
    <w:uiPriority w:val="99"/>
    <w:semiHidden/>
    <w:unhideWhenUsed/>
    <w:rsid w:val="000C5BE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publicservice.govt.nz/guidance/the-code-of-conduct-for-the-public-sector"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ldc.govt.nz/link/free-and-fr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www.ldc.govt.nz/link/political-neutrality"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www.ldc.govt.nz/link/integrity" TargetMode="External"/><Relationship Id="rId30" Type="http://schemas.openxmlformats.org/officeDocument/2006/relationships/hyperlink" Target="https://aus01.safelinks.protection.outlook.com/?url=https%3A%2F%2Fwww.ldc.govt.nz%2Fassets%2FHub%2FIntegrity%2FIntegrityEssentials%2FNavigating-Code-Certificate.pdf&amp;data=05%7C02%7CKate.Wakelin%40ldc.govt.nz%7C06a07490a8c343aecc7d08de75a3d820%7C41e14a91587d4fbf8dead6aea7148019%7C0%7C0%7C639077543764022167%7CUnknown%7CTWFpbGZsb3d8eyJFbXB0eU1hcGkiOnRydWUsIlYiOiIwLjAuMDAwMCIsIlAiOiJXaW4zMiIsIkFOIjoiTWFpbCIsIldUIjoyfQ%3D%3D%7C0%7C%7C%7C&amp;sdata=m%2Ff6NMnLAZKWVyd12fT8QiYa%2FORcYbx8N%2FlfSshqunE%3D&amp;reserved=0"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2">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F7DFA81AADF7F4BA7C4AC1EE85AEA82" ma:contentTypeVersion="45" ma:contentTypeDescription="Create a new document." ma:contentTypeScope="" ma:versionID="0de0afd2037aa650cf43807fcd184565">
  <xsd:schema xmlns:xsd="http://www.w3.org/2001/XMLSchema" xmlns:xs="http://www.w3.org/2001/XMLSchema" xmlns:p="http://schemas.microsoft.com/office/2006/metadata/properties" xmlns:ns2="26365202-4b37-46f6-8f4a-657aef1497de" xmlns:ns3="dc21d9c2-aeed-4cae-8cc0-b4ca12d214c2" xmlns:ns4="9dc116e7-e094-410d-8ce2-2c15de1f6263" targetNamespace="http://schemas.microsoft.com/office/2006/metadata/properties" ma:root="true" ma:fieldsID="19bafdc6b4ddc71221c16d149888f815" ns2:_="" ns3:_="" ns4:_="">
    <xsd:import namespace="26365202-4b37-46f6-8f4a-657aef1497de"/>
    <xsd:import namespace="dc21d9c2-aeed-4cae-8cc0-b4ca12d214c2"/>
    <xsd:import namespace="9dc116e7-e094-410d-8ce2-2c15de1f62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65202-4b37-46f6-8f4a-657aef1497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a5ab1a1-11ae-492e-a01a-89f3de949367}" ma:internalName="TaxCatchAll" ma:showField="CatchAllData" ma:web="26365202-4b37-46f6-8f4a-657aef1497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21d9c2-aeed-4cae-8cc0-b4ca12d214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116e7-e094-410d-8ce2-2c15de1f6263"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8d99aa-dc1b-4568-bbf8-76f48c855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6365202-4b37-46f6-8f4a-657aef1497de" xsi:nil="true"/>
    <_Flow_SignoffStatus xmlns="9dc116e7-e094-410d-8ce2-2c15de1f6263" xsi:nil="true"/>
    <lcf76f155ced4ddcb4097134ff3c332f xmlns="9dc116e7-e094-410d-8ce2-2c15de1f6263">
      <Terms xmlns="http://schemas.microsoft.com/office/infopath/2007/PartnerControls"/>
    </lcf76f155ced4ddcb4097134ff3c332f>
    <_dlc_DocId xmlns="26365202-4b37-46f6-8f4a-657aef1497de">TKMLDC-1899142907-306458</_dlc_DocId>
    <_dlc_DocIdUrl xmlns="26365202-4b37-46f6-8f4a-657aef1497de">
      <Url>https://sscnz.sharepoint.com/sites/LDC/_layouts/15/DocIdRedir.aspx?ID=TKMLDC-1899142907-306458</Url>
      <Description>TKMLDC-1899142907-306458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EFC31-0907-4E86-8C59-3EA4977BA1B4}">
  <ds:schemaRefs>
    <ds:schemaRef ds:uri="http://schemas.microsoft.com/sharepoint/v3/contenttype/forms"/>
  </ds:schemaRefs>
</ds:datastoreItem>
</file>

<file path=customXml/itemProps2.xml><?xml version="1.0" encoding="utf-8"?>
<ds:datastoreItem xmlns:ds="http://schemas.openxmlformats.org/officeDocument/2006/customXml" ds:itemID="{AA74D715-1B33-450B-B072-B0F27409F0B8}">
  <ds:schemaRefs>
    <ds:schemaRef ds:uri="http://schemas.microsoft.com/sharepoint/events"/>
  </ds:schemaRefs>
</ds:datastoreItem>
</file>

<file path=customXml/itemProps3.xml><?xml version="1.0" encoding="utf-8"?>
<ds:datastoreItem xmlns:ds="http://schemas.openxmlformats.org/officeDocument/2006/customXml" ds:itemID="{F07CC8D8-3C58-4A0B-A02A-A6A0C10ED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65202-4b37-46f6-8f4a-657aef1497de"/>
    <ds:schemaRef ds:uri="dc21d9c2-aeed-4cae-8cc0-b4ca12d214c2"/>
    <ds:schemaRef ds:uri="9dc116e7-e094-410d-8ce2-2c15de1f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EFA94-386D-4167-99AA-BF959AC2C556}">
  <ds:schemaRefs>
    <ds:schemaRef ds:uri="http://purl.org/dc/dcmitype/"/>
    <ds:schemaRef ds:uri="dc21d9c2-aeed-4cae-8cc0-b4ca12d214c2"/>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9dc116e7-e094-410d-8ce2-2c15de1f6263"/>
    <ds:schemaRef ds:uri="26365202-4b37-46f6-8f4a-657aef1497de"/>
    <ds:schemaRef ds:uri="http://www.w3.org/XML/1998/namespace"/>
  </ds:schemaRefs>
</ds:datastoreItem>
</file>

<file path=customXml/itemProps5.xml><?xml version="1.0" encoding="utf-8"?>
<ds:datastoreItem xmlns:ds="http://schemas.openxmlformats.org/officeDocument/2006/customXml" ds:itemID="{C8AC9D5A-4D51-4DAE-97E2-E72E36B31A75}">
  <ds:schemaRefs>
    <ds:schemaRef ds:uri="http://schemas.openxmlformats.org/officeDocument/2006/bibliography"/>
  </ds:schemaRefs>
</ds:datastoreItem>
</file>

<file path=docMetadata/LabelInfo.xml><?xml version="1.0" encoding="utf-8"?>
<clbl:labelList xmlns:clbl="http://schemas.microsoft.com/office/2020/mipLabelMetadata">
  <clbl:label id="{41e14a91-587d-4fbf-8dea-d6aea7148019}" enabled="0" method="" siteId="{41e14a91-587d-4fbf-8dea-d6aea7148019}" removed="1"/>
</clbl:labelList>
</file>

<file path=docProps/app.xml><?xml version="1.0" encoding="utf-8"?>
<Properties xmlns="http://schemas.openxmlformats.org/officeDocument/2006/extended-properties" xmlns:vt="http://schemas.openxmlformats.org/officeDocument/2006/docPropsVTypes">
  <Template>Normal</Template>
  <TotalTime>11</TotalTime>
  <Pages>20</Pages>
  <Words>3008</Words>
  <Characters>15903</Characters>
  <Application>Microsoft Office Word</Application>
  <DocSecurity>0</DocSecurity>
  <Lines>448</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18817</CharactersWithSpaces>
  <SharedDoc>false</SharedDoc>
  <HLinks>
    <vt:vector size="30" baseType="variant">
      <vt:variant>
        <vt:i4>3276851</vt:i4>
      </vt:variant>
      <vt:variant>
        <vt:i4>12</vt:i4>
      </vt:variant>
      <vt:variant>
        <vt:i4>0</vt:i4>
      </vt:variant>
      <vt:variant>
        <vt:i4>5</vt:i4>
      </vt:variant>
      <vt:variant>
        <vt:lpwstr>http://www.ldc.govt.nz/link/free-and-frank</vt:lpwstr>
      </vt:variant>
      <vt:variant>
        <vt:lpwstr/>
      </vt:variant>
      <vt:variant>
        <vt:i4>983124</vt:i4>
      </vt:variant>
      <vt:variant>
        <vt:i4>9</vt:i4>
      </vt:variant>
      <vt:variant>
        <vt:i4>0</vt:i4>
      </vt:variant>
      <vt:variant>
        <vt:i4>5</vt:i4>
      </vt:variant>
      <vt:variant>
        <vt:lpwstr>http://www.ldc.govt.nz/link/political-neutrality</vt:lpwstr>
      </vt:variant>
      <vt:variant>
        <vt:lpwstr/>
      </vt:variant>
      <vt:variant>
        <vt:i4>4259921</vt:i4>
      </vt:variant>
      <vt:variant>
        <vt:i4>6</vt:i4>
      </vt:variant>
      <vt:variant>
        <vt:i4>0</vt:i4>
      </vt:variant>
      <vt:variant>
        <vt:i4>5</vt:i4>
      </vt:variant>
      <vt:variant>
        <vt:lpwstr>http://www.ldc.govt.nz/link/integrity</vt:lpwstr>
      </vt:variant>
      <vt:variant>
        <vt:lpwstr/>
      </vt:variant>
      <vt:variant>
        <vt:i4>5046298</vt:i4>
      </vt:variant>
      <vt:variant>
        <vt:i4>3</vt:i4>
      </vt:variant>
      <vt:variant>
        <vt:i4>0</vt:i4>
      </vt:variant>
      <vt:variant>
        <vt:i4>5</vt:i4>
      </vt:variant>
      <vt:variant>
        <vt:lpwstr>https://www.publicservice.govt.nz/guidance/the-code-of-conduct-for-the-public-sector</vt:lpwstr>
      </vt:variant>
      <vt:variant>
        <vt:lpwstr/>
      </vt:variant>
      <vt:variant>
        <vt:i4>5046298</vt:i4>
      </vt:variant>
      <vt:variant>
        <vt:i4>0</vt:i4>
      </vt:variant>
      <vt:variant>
        <vt:i4>0</vt:i4>
      </vt:variant>
      <vt:variant>
        <vt:i4>5</vt:i4>
      </vt:variant>
      <vt:variant>
        <vt:lpwstr>https://www.publicservice.govt.nz/guidance/the-code-of-conduct-for-the-public-sector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Navigating the Code Accessible version</dc:title>
  <dc:subject/>
  <dc:creator>Kate Wakelin</dc:creator>
  <cp:keywords/>
  <dc:description/>
  <cp:lastModifiedBy>Kate Wakelin</cp:lastModifiedBy>
  <cp:revision>13</cp:revision>
  <dcterms:created xsi:type="dcterms:W3CDTF">2026-03-02T02:30:00Z</dcterms:created>
  <dcterms:modified xsi:type="dcterms:W3CDTF">2026-03-09T01:23:00Z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0x0101002F7DFA81AADF7F4BA7C4AC1EE85AEA82</vt:lpwstr>
  </property>
  <property fmtid="{D5CDD505-2E9C-101B-9397-08002B2CF9AE}" pid="3" name="MediaServiceImageTags">
    <vt:lpwstr/>
  </property>
  <property fmtid="{D5CDD505-2E9C-101B-9397-08002B2CF9AE}" pid="4" name="_dlc_DocIdItemGuid">
    <vt:lpwstr>dc0e89a6-c8c1-4bfc-b4c6-d1fbace864d7</vt:lpwstr>
  </property>
</Properties>
</file>