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8822" w14:textId="7B403928" w:rsidR="00B6540E" w:rsidRDefault="00B6540E" w:rsidP="00B6540E">
      <w:pPr>
        <w:pStyle w:val="Heading1"/>
      </w:pPr>
      <w:r>
        <w:t>T</w:t>
      </w:r>
      <w:r>
        <w:t>oday’s Impact</w:t>
      </w:r>
    </w:p>
    <w:p w14:paraId="0767606A" w14:textId="77777777" w:rsidR="00B6540E" w:rsidRDefault="00B6540E" w:rsidP="00B6540E">
      <w:pPr>
        <w:pStyle w:val="Heading2"/>
      </w:pPr>
      <w:r>
        <w:t>Why it matters</w:t>
      </w:r>
    </w:p>
    <w:p w14:paraId="23EA70BE" w14:textId="77777777" w:rsidR="00B6540E" w:rsidRDefault="00B6540E" w:rsidP="00B6540E">
      <w:r>
        <w:t>Leaders want to know: If we invest in this AI system, what will change, and how soon?</w:t>
      </w:r>
    </w:p>
    <w:p w14:paraId="73F3DF45" w14:textId="77777777" w:rsidR="00B6540E" w:rsidRDefault="00B6540E" w:rsidP="00B6540E">
      <w:r>
        <w:t xml:space="preserve">A compelling use case shows not just future potential, but immediate public value. </w:t>
      </w:r>
    </w:p>
    <w:p w14:paraId="6DC94762" w14:textId="77777777" w:rsidR="00B6540E" w:rsidRDefault="00B6540E" w:rsidP="00B6540E">
      <w:r>
        <w:t>It must also show a realistic view of how people, processes, and technology will be affected.</w:t>
      </w:r>
    </w:p>
    <w:p w14:paraId="0AF28F2F" w14:textId="77777777" w:rsidR="00B6540E" w:rsidRDefault="00B6540E" w:rsidP="00B6540E">
      <w:r>
        <w:t>Strong articulation of today’s impact:</w:t>
      </w:r>
    </w:p>
    <w:p w14:paraId="4FEF404B" w14:textId="77777777" w:rsidR="00B6540E" w:rsidRDefault="00B6540E" w:rsidP="00B6540E">
      <w:pPr>
        <w:pStyle w:val="ListParagraph"/>
        <w:numPr>
          <w:ilvl w:val="0"/>
          <w:numId w:val="1"/>
        </w:numPr>
      </w:pPr>
      <w:r>
        <w:t>Justifies early investment and effort.</w:t>
      </w:r>
    </w:p>
    <w:p w14:paraId="1C82923A" w14:textId="77777777" w:rsidR="00B6540E" w:rsidRDefault="00B6540E" w:rsidP="00B6540E">
      <w:pPr>
        <w:pStyle w:val="ListParagraph"/>
        <w:numPr>
          <w:ilvl w:val="0"/>
          <w:numId w:val="1"/>
        </w:numPr>
      </w:pPr>
      <w:r>
        <w:t>Demonstrates a clear return for users, staff, and the wider system.</w:t>
      </w:r>
    </w:p>
    <w:p w14:paraId="51C1E340" w14:textId="77777777" w:rsidR="00B6540E" w:rsidRDefault="00B6540E" w:rsidP="00B6540E">
      <w:pPr>
        <w:pStyle w:val="ListParagraph"/>
        <w:numPr>
          <w:ilvl w:val="0"/>
          <w:numId w:val="1"/>
        </w:numPr>
      </w:pPr>
      <w:r>
        <w:t>Prepares for practical changes in ways of working.</w:t>
      </w:r>
    </w:p>
    <w:p w14:paraId="32D289D5" w14:textId="77777777" w:rsidR="00B6540E" w:rsidRDefault="00B6540E" w:rsidP="00B6540E">
      <w:pPr>
        <w:pStyle w:val="ListParagraph"/>
        <w:numPr>
          <w:ilvl w:val="0"/>
          <w:numId w:val="1"/>
        </w:numPr>
      </w:pPr>
      <w:r>
        <w:t>Aligns with the public service focus on delivering better, faster, fairer outcomes, while protecting public trust.</w:t>
      </w:r>
    </w:p>
    <w:p w14:paraId="0647DC57" w14:textId="61D13B08" w:rsidR="00B6540E" w:rsidRDefault="00B6540E" w:rsidP="00B6540E">
      <w:pPr>
        <w:pStyle w:val="ListParagraph"/>
        <w:numPr>
          <w:ilvl w:val="0"/>
          <w:numId w:val="1"/>
        </w:numPr>
      </w:pPr>
      <w:r>
        <w:t>Shows how innovation can deliver tangible benefits without unnecessary delay.</w:t>
      </w:r>
    </w:p>
    <w:p w14:paraId="0DDCAA82" w14:textId="77777777" w:rsidR="00B6540E" w:rsidRDefault="00B6540E" w:rsidP="00B6540E">
      <w:r>
        <w:t>Today's impact should be concrete, measurable, and grounded in user and service improvements, not vague promises of future transformation.</w:t>
      </w:r>
    </w:p>
    <w:p w14:paraId="6585F9D7" w14:textId="77777777" w:rsidR="00B6540E" w:rsidRDefault="00B6540E" w:rsidP="00B6540E">
      <w:pPr>
        <w:pStyle w:val="Heading2"/>
      </w:pPr>
      <w:r>
        <w:t>How to describe today’s impact</w:t>
      </w:r>
    </w:p>
    <w:p w14:paraId="5FCEAB48" w14:textId="77777777" w:rsidR="00B6540E" w:rsidRDefault="00B6540E" w:rsidP="00B6540E">
      <w:r>
        <w:t xml:space="preserve">When preparing the Today’s Impact section, your team may consider the following: </w:t>
      </w:r>
    </w:p>
    <w:p w14:paraId="25D199E1" w14:textId="77777777" w:rsidR="00B6540E" w:rsidRDefault="00B6540E" w:rsidP="00B6540E">
      <w:pPr>
        <w:pStyle w:val="ListParagraph"/>
        <w:numPr>
          <w:ilvl w:val="0"/>
          <w:numId w:val="2"/>
        </w:numPr>
      </w:pPr>
      <w:r>
        <w:t xml:space="preserve">Identify quick wins and early benefits for users: </w:t>
      </w:r>
    </w:p>
    <w:p w14:paraId="5C91C7DA" w14:textId="42933E80" w:rsidR="00B6540E" w:rsidRDefault="00B6540E" w:rsidP="00B6540E">
      <w:pPr>
        <w:pStyle w:val="ListParagraph"/>
        <w:numPr>
          <w:ilvl w:val="1"/>
          <w:numId w:val="2"/>
        </w:numPr>
      </w:pPr>
      <w:r>
        <w:t>Describe immediate improvements for users, our people, or communities once the AI system is prototyped or piloted.</w:t>
      </w:r>
    </w:p>
    <w:p w14:paraId="1FEEEDDD" w14:textId="77777777" w:rsidR="00B6540E" w:rsidRDefault="00B6540E" w:rsidP="00B6540E">
      <w:pPr>
        <w:pStyle w:val="ListParagraph"/>
        <w:numPr>
          <w:ilvl w:val="0"/>
          <w:numId w:val="2"/>
        </w:numPr>
      </w:pPr>
      <w:r>
        <w:t>Describe impacts on staff and capability:</w:t>
      </w:r>
    </w:p>
    <w:p w14:paraId="42A67046" w14:textId="77777777" w:rsidR="00B6540E" w:rsidRDefault="00B6540E" w:rsidP="00B6540E">
      <w:pPr>
        <w:pStyle w:val="ListParagraph"/>
        <w:numPr>
          <w:ilvl w:val="1"/>
          <w:numId w:val="2"/>
        </w:numPr>
      </w:pPr>
      <w:r>
        <w:t>Would our people need new training?</w:t>
      </w:r>
    </w:p>
    <w:p w14:paraId="534E296A" w14:textId="77777777" w:rsidR="00B6540E" w:rsidRDefault="00B6540E" w:rsidP="00B6540E">
      <w:pPr>
        <w:pStyle w:val="ListParagraph"/>
        <w:numPr>
          <w:ilvl w:val="1"/>
          <w:numId w:val="2"/>
        </w:numPr>
      </w:pPr>
      <w:r>
        <w:t>Would new roles be required to operate or monitor the AI system?</w:t>
      </w:r>
    </w:p>
    <w:p w14:paraId="76ACE0C9" w14:textId="5DF6775E" w:rsidR="00B6540E" w:rsidRDefault="00B6540E" w:rsidP="00B6540E">
      <w:pPr>
        <w:pStyle w:val="ListParagraph"/>
        <w:numPr>
          <w:ilvl w:val="1"/>
          <w:numId w:val="2"/>
        </w:numPr>
      </w:pPr>
      <w:r>
        <w:t>Would certain tasks or roles change significantly?</w:t>
      </w:r>
    </w:p>
    <w:p w14:paraId="75D7ADA2" w14:textId="77777777" w:rsidR="00B6540E" w:rsidRDefault="00B6540E" w:rsidP="00B6540E">
      <w:pPr>
        <w:pStyle w:val="ListParagraph"/>
        <w:numPr>
          <w:ilvl w:val="0"/>
          <w:numId w:val="3"/>
        </w:numPr>
      </w:pPr>
      <w:r>
        <w:t>Outline impacts on processes and ways of working:</w:t>
      </w:r>
    </w:p>
    <w:p w14:paraId="3E28AE30" w14:textId="77777777" w:rsidR="00B6540E" w:rsidRDefault="00B6540E" w:rsidP="00B6540E">
      <w:pPr>
        <w:pStyle w:val="ListParagraph"/>
        <w:numPr>
          <w:ilvl w:val="1"/>
          <w:numId w:val="3"/>
        </w:numPr>
      </w:pPr>
      <w:r>
        <w:t>Would outdated processes be replaced, streamlined, or digitised?</w:t>
      </w:r>
    </w:p>
    <w:p w14:paraId="56D5310E" w14:textId="77777777" w:rsidR="00B6540E" w:rsidRDefault="00B6540E" w:rsidP="00B6540E">
      <w:pPr>
        <w:pStyle w:val="ListParagraph"/>
        <w:numPr>
          <w:ilvl w:val="1"/>
          <w:numId w:val="3"/>
        </w:numPr>
      </w:pPr>
      <w:r>
        <w:t>What operational changes would need to happen to support the AI system?</w:t>
      </w:r>
    </w:p>
    <w:p w14:paraId="02AE63F8" w14:textId="317B00A9" w:rsidR="00B6540E" w:rsidRDefault="00B6540E" w:rsidP="00B6540E">
      <w:pPr>
        <w:pStyle w:val="ListParagraph"/>
        <w:numPr>
          <w:ilvl w:val="1"/>
          <w:numId w:val="3"/>
        </w:numPr>
      </w:pPr>
      <w:r>
        <w:t>How do we anticipate AI adoption to fit into our organisation’s culture and ways of working?</w:t>
      </w:r>
    </w:p>
    <w:p w14:paraId="54704BED" w14:textId="77777777" w:rsidR="00B6540E" w:rsidRDefault="00B6540E" w:rsidP="00B6540E">
      <w:pPr>
        <w:pStyle w:val="ListParagraph"/>
        <w:numPr>
          <w:ilvl w:val="0"/>
          <w:numId w:val="3"/>
        </w:numPr>
      </w:pPr>
      <w:r>
        <w:t>Highlight technology impacts:</w:t>
      </w:r>
    </w:p>
    <w:p w14:paraId="44F3EF4D" w14:textId="77777777" w:rsidR="00B6540E" w:rsidRDefault="00B6540E" w:rsidP="00B6540E">
      <w:pPr>
        <w:pStyle w:val="ListParagraph"/>
        <w:numPr>
          <w:ilvl w:val="1"/>
          <w:numId w:val="3"/>
        </w:numPr>
      </w:pPr>
      <w:r>
        <w:t>Would new infrastructure be needed?</w:t>
      </w:r>
    </w:p>
    <w:p w14:paraId="783B731B" w14:textId="77777777" w:rsidR="00B6540E" w:rsidRDefault="00B6540E" w:rsidP="00B6540E">
      <w:pPr>
        <w:pStyle w:val="ListParagraph"/>
        <w:numPr>
          <w:ilvl w:val="1"/>
          <w:numId w:val="3"/>
        </w:numPr>
      </w:pPr>
      <w:r>
        <w:t>Would the AI system reusable across other services or agencies?</w:t>
      </w:r>
    </w:p>
    <w:p w14:paraId="333D7D23" w14:textId="77777777" w:rsidR="00B6540E" w:rsidRDefault="00B6540E" w:rsidP="00B6540E">
      <w:pPr>
        <w:pStyle w:val="ListParagraph"/>
        <w:numPr>
          <w:ilvl w:val="1"/>
          <w:numId w:val="3"/>
        </w:numPr>
      </w:pPr>
      <w:r>
        <w:t>Would the solution support cross-functional applications in the future?</w:t>
      </w:r>
    </w:p>
    <w:p w14:paraId="36C4D3C4" w14:textId="77777777" w:rsidR="00B6540E" w:rsidRDefault="00B6540E" w:rsidP="00B6540E">
      <w:pPr>
        <w:pStyle w:val="ListParagraph"/>
        <w:numPr>
          <w:ilvl w:val="0"/>
          <w:numId w:val="4"/>
        </w:numPr>
      </w:pPr>
      <w:r>
        <w:lastRenderedPageBreak/>
        <w:t>Addressing scaling challenges:</w:t>
      </w:r>
    </w:p>
    <w:p w14:paraId="046FF6BF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Consider the transition from a pilot project to broader implementation.</w:t>
      </w:r>
    </w:p>
    <w:p w14:paraId="0ED12B14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What strategies are necessary to scale effectively?</w:t>
      </w:r>
    </w:p>
    <w:p w14:paraId="041E421F" w14:textId="6A95C5C6" w:rsidR="00B6540E" w:rsidRDefault="00B6540E" w:rsidP="00B6540E">
      <w:pPr>
        <w:pStyle w:val="ListParagraph"/>
        <w:numPr>
          <w:ilvl w:val="1"/>
          <w:numId w:val="4"/>
        </w:numPr>
      </w:pPr>
      <w:r>
        <w:t>How can risks be mitigated during the expansion phase?</w:t>
      </w:r>
    </w:p>
    <w:p w14:paraId="7ADC71D7" w14:textId="77777777" w:rsidR="00B6540E" w:rsidRDefault="00B6540E" w:rsidP="00B6540E">
      <w:pPr>
        <w:pStyle w:val="ListParagraph"/>
        <w:numPr>
          <w:ilvl w:val="0"/>
          <w:numId w:val="4"/>
        </w:numPr>
      </w:pPr>
      <w:r>
        <w:t xml:space="preserve">Be specific and measurable: Where possible, describe improvements in: </w:t>
      </w:r>
    </w:p>
    <w:p w14:paraId="2232AEE9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Workload of our people</w:t>
      </w:r>
    </w:p>
    <w:p w14:paraId="140965E9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Accuracy</w:t>
      </w:r>
    </w:p>
    <w:p w14:paraId="0565E795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Equity</w:t>
      </w:r>
    </w:p>
    <w:p w14:paraId="061E6BC7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Service speed</w:t>
      </w:r>
    </w:p>
    <w:p w14:paraId="78E302C4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Time saved</w:t>
      </w:r>
    </w:p>
    <w:p w14:paraId="2C3368D6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Errors reduced</w:t>
      </w:r>
    </w:p>
    <w:p w14:paraId="11DFFAA3" w14:textId="77777777" w:rsidR="00B6540E" w:rsidRDefault="00B6540E" w:rsidP="00B6540E">
      <w:pPr>
        <w:pStyle w:val="ListParagraph"/>
        <w:numPr>
          <w:ilvl w:val="1"/>
          <w:numId w:val="4"/>
        </w:numPr>
      </w:pPr>
      <w:r>
        <w:t>Access expanded</w:t>
      </w:r>
    </w:p>
    <w:p w14:paraId="05D48533" w14:textId="4E258EB1" w:rsidR="00B6540E" w:rsidRDefault="00B6540E" w:rsidP="00B6540E">
      <w:pPr>
        <w:pStyle w:val="ListParagraph"/>
        <w:numPr>
          <w:ilvl w:val="1"/>
          <w:numId w:val="4"/>
        </w:numPr>
      </w:pPr>
      <w:r>
        <w:t>Cost efficiencies gained</w:t>
      </w:r>
    </w:p>
    <w:p w14:paraId="26EA145F" w14:textId="77777777" w:rsidR="00B6540E" w:rsidRDefault="00B6540E" w:rsidP="00B6540E">
      <w:pPr>
        <w:pStyle w:val="ListParagraph"/>
        <w:numPr>
          <w:ilvl w:val="0"/>
          <w:numId w:val="5"/>
        </w:numPr>
      </w:pPr>
      <w:r>
        <w:t xml:space="preserve">Ground in reality: </w:t>
      </w:r>
    </w:p>
    <w:p w14:paraId="3623205E" w14:textId="77777777" w:rsidR="00B6540E" w:rsidRDefault="00B6540E" w:rsidP="00B6540E">
      <w:pPr>
        <w:pStyle w:val="ListParagraph"/>
        <w:numPr>
          <w:ilvl w:val="1"/>
          <w:numId w:val="5"/>
        </w:numPr>
      </w:pPr>
      <w:r>
        <w:t>Only promise impacts that are realistic based on the planned prototype or pilot.</w:t>
      </w:r>
    </w:p>
    <w:p w14:paraId="03CD4BF6" w14:textId="61B69FF3" w:rsidR="00B6540E" w:rsidRDefault="00B6540E" w:rsidP="00B6540E">
      <w:pPr>
        <w:pStyle w:val="ListParagraph"/>
        <w:numPr>
          <w:ilvl w:val="1"/>
          <w:numId w:val="5"/>
        </w:numPr>
      </w:pPr>
      <w:r>
        <w:t>Do not overhype the early stages.</w:t>
      </w:r>
    </w:p>
    <w:p w14:paraId="75E7BC5C" w14:textId="77777777" w:rsidR="00B6540E" w:rsidRDefault="00B6540E" w:rsidP="00B6540E"/>
    <w:p w14:paraId="563204C4" w14:textId="77777777" w:rsidR="00B6540E" w:rsidRDefault="00B6540E" w:rsidP="00B6540E">
      <w:pPr>
        <w:pStyle w:val="Heading2"/>
      </w:pPr>
      <w:r>
        <w:t>Example of Strong Today’s Impact Description</w:t>
      </w:r>
    </w:p>
    <w:p w14:paraId="46F3BA60" w14:textId="77777777" w:rsidR="00B6540E" w:rsidRDefault="00B6540E" w:rsidP="00B6540E">
      <w:pPr>
        <w:pStyle w:val="ListParagraph"/>
        <w:numPr>
          <w:ilvl w:val="0"/>
          <w:numId w:val="5"/>
        </w:numPr>
      </w:pPr>
      <w:r>
        <w:t>Immediate Benefits</w:t>
      </w:r>
    </w:p>
    <w:p w14:paraId="71E77AE8" w14:textId="77777777" w:rsidR="00B6540E" w:rsidRDefault="00B6540E" w:rsidP="00B6540E">
      <w:pPr>
        <w:pStyle w:val="ListParagraph"/>
        <w:numPr>
          <w:ilvl w:val="1"/>
          <w:numId w:val="5"/>
        </w:numPr>
      </w:pPr>
      <w:r>
        <w:t>Hardship grant processing times reduced by 30% in pilot office.</w:t>
      </w:r>
    </w:p>
    <w:p w14:paraId="6F66FDE2" w14:textId="25D184FC" w:rsidR="00B6540E" w:rsidRDefault="00B6540E" w:rsidP="00B6540E">
      <w:pPr>
        <w:pStyle w:val="ListParagraph"/>
        <w:numPr>
          <w:ilvl w:val="1"/>
          <w:numId w:val="5"/>
        </w:numPr>
      </w:pPr>
      <w:r>
        <w:t>Applicants receive decisions two days faster, improving access and trust.</w:t>
      </w:r>
    </w:p>
    <w:p w14:paraId="2EA2045B" w14:textId="77777777" w:rsidR="00B6540E" w:rsidRDefault="00B6540E" w:rsidP="00B6540E">
      <w:pPr>
        <w:pStyle w:val="ListParagraph"/>
        <w:numPr>
          <w:ilvl w:val="0"/>
          <w:numId w:val="5"/>
        </w:numPr>
      </w:pPr>
      <w:r>
        <w:t>Staff and Capability Impacts:</w:t>
      </w:r>
    </w:p>
    <w:p w14:paraId="1B3E169C" w14:textId="77777777" w:rsidR="00B6540E" w:rsidRDefault="00B6540E" w:rsidP="00B6540E">
      <w:pPr>
        <w:pStyle w:val="ListParagraph"/>
        <w:numPr>
          <w:ilvl w:val="1"/>
          <w:numId w:val="5"/>
        </w:numPr>
      </w:pPr>
      <w:r>
        <w:t>Frontline caseworkers trained in interpreting AI summaries and maintaining human oversight.</w:t>
      </w:r>
    </w:p>
    <w:p w14:paraId="67F8C7EE" w14:textId="21F3A643" w:rsidR="00B6540E" w:rsidRDefault="00B6540E" w:rsidP="00B6540E">
      <w:pPr>
        <w:pStyle w:val="ListParagraph"/>
        <w:numPr>
          <w:ilvl w:val="1"/>
          <w:numId w:val="5"/>
        </w:numPr>
      </w:pPr>
      <w:r>
        <w:t>New role created: AI Service Coordinator, responsible for monitoring outputs and managing feedback loops.</w:t>
      </w:r>
    </w:p>
    <w:p w14:paraId="7A7A18FC" w14:textId="77777777" w:rsidR="00B6540E" w:rsidRDefault="00B6540E" w:rsidP="00B6540E">
      <w:pPr>
        <w:pStyle w:val="ListParagraph"/>
        <w:numPr>
          <w:ilvl w:val="0"/>
          <w:numId w:val="6"/>
        </w:numPr>
      </w:pPr>
      <w:r>
        <w:t>Process Changes:</w:t>
      </w:r>
    </w:p>
    <w:p w14:paraId="4AE34B01" w14:textId="77777777" w:rsidR="00B6540E" w:rsidRDefault="00B6540E" w:rsidP="00B6540E">
      <w:pPr>
        <w:pStyle w:val="ListParagraph"/>
        <w:numPr>
          <w:ilvl w:val="1"/>
          <w:numId w:val="6"/>
        </w:numPr>
      </w:pPr>
      <w:r>
        <w:t>Manual document triage step removed, freeing up 15% of caseworker time.</w:t>
      </w:r>
    </w:p>
    <w:p w14:paraId="24F1C951" w14:textId="77777777" w:rsidR="00B6540E" w:rsidRDefault="00B6540E" w:rsidP="00B6540E">
      <w:pPr>
        <w:pStyle w:val="ListParagraph"/>
        <w:numPr>
          <w:ilvl w:val="1"/>
          <w:numId w:val="6"/>
        </w:numPr>
      </w:pPr>
      <w:r>
        <w:t>New escalation pathways introduced for cases flagged by AI for human review.</w:t>
      </w:r>
    </w:p>
    <w:p w14:paraId="52235D16" w14:textId="77777777" w:rsidR="00B6540E" w:rsidRDefault="00B6540E" w:rsidP="00B6540E">
      <w:pPr>
        <w:pStyle w:val="ListParagraph"/>
        <w:numPr>
          <w:ilvl w:val="0"/>
          <w:numId w:val="6"/>
        </w:numPr>
      </w:pPr>
      <w:r>
        <w:t>Technology Impacts:</w:t>
      </w:r>
    </w:p>
    <w:p w14:paraId="53ACCEB7" w14:textId="77777777" w:rsidR="00B6540E" w:rsidRDefault="00B6540E" w:rsidP="00B6540E">
      <w:pPr>
        <w:pStyle w:val="ListParagraph"/>
        <w:numPr>
          <w:ilvl w:val="1"/>
          <w:numId w:val="6"/>
        </w:numPr>
      </w:pPr>
      <w:r>
        <w:t>AI summarisation model built using reusable architecture, allowing future application to emergency housing services and disability support grants.</w:t>
      </w:r>
    </w:p>
    <w:p w14:paraId="1D2C8C03" w14:textId="20435F54" w:rsidR="00B6540E" w:rsidRDefault="00B6540E" w:rsidP="00B6540E">
      <w:pPr>
        <w:pStyle w:val="ListParagraph"/>
        <w:numPr>
          <w:ilvl w:val="1"/>
          <w:numId w:val="6"/>
        </w:numPr>
      </w:pPr>
      <w:r>
        <w:t>System integrated into existing case management platform, with minimal new infrastructure needed.</w:t>
      </w:r>
    </w:p>
    <w:p w14:paraId="51042315" w14:textId="77777777" w:rsidR="00B6540E" w:rsidRDefault="00B6540E" w:rsidP="00B6540E"/>
    <w:p w14:paraId="26C2CE39" w14:textId="77777777" w:rsidR="00B6540E" w:rsidRDefault="00B6540E" w:rsidP="00B6540E"/>
    <w:p w14:paraId="1A6E2246" w14:textId="77777777" w:rsidR="00B6540E" w:rsidRDefault="00B6540E" w:rsidP="00B6540E">
      <w:pPr>
        <w:pStyle w:val="Heading2"/>
      </w:pPr>
      <w:r>
        <w:t>Example of Poor Today’s Impact Description</w:t>
      </w:r>
    </w:p>
    <w:p w14:paraId="0E258870" w14:textId="77777777" w:rsidR="00B6540E" w:rsidRDefault="00B6540E" w:rsidP="00B6540E">
      <w:r>
        <w:t>Today’s Impact: Our AI system will revolutionise all government services and make New Zealand the world leader in AI.</w:t>
      </w:r>
    </w:p>
    <w:p w14:paraId="50EFDC38" w14:textId="77777777" w:rsidR="00B6540E" w:rsidRDefault="00B6540E" w:rsidP="00B6540E">
      <w:r>
        <w:t xml:space="preserve">Why this is poor: </w:t>
      </w:r>
    </w:p>
    <w:p w14:paraId="46B62332" w14:textId="77777777" w:rsidR="00B6540E" w:rsidRDefault="00B6540E" w:rsidP="00B6540E">
      <w:pPr>
        <w:pStyle w:val="ListParagraph"/>
        <w:numPr>
          <w:ilvl w:val="0"/>
          <w:numId w:val="7"/>
        </w:numPr>
      </w:pPr>
      <w:r>
        <w:t>Vague and unrealistic.</w:t>
      </w:r>
    </w:p>
    <w:p w14:paraId="2BEF4933" w14:textId="77777777" w:rsidR="00B6540E" w:rsidRDefault="00B6540E" w:rsidP="00B6540E">
      <w:pPr>
        <w:pStyle w:val="ListParagraph"/>
        <w:numPr>
          <w:ilvl w:val="0"/>
          <w:numId w:val="7"/>
        </w:numPr>
      </w:pPr>
      <w:r>
        <w:t>No mention of impacts on staff, processes, or technology.</w:t>
      </w:r>
    </w:p>
    <w:p w14:paraId="7E224AEC" w14:textId="5F1B0DDA" w:rsidR="00B6540E" w:rsidRDefault="00B6540E" w:rsidP="00B6540E">
      <w:pPr>
        <w:pStyle w:val="ListParagraph"/>
        <w:numPr>
          <w:ilvl w:val="0"/>
          <w:numId w:val="7"/>
        </w:numPr>
      </w:pPr>
      <w:r>
        <w:t>Promises massive change without evidence or a phased plan.</w:t>
      </w:r>
    </w:p>
    <w:p w14:paraId="5209F065" w14:textId="77777777" w:rsidR="00B6540E" w:rsidRDefault="00B6540E" w:rsidP="00B6540E">
      <w:pPr>
        <w:rPr>
          <w:b/>
          <w:bCs/>
        </w:rPr>
      </w:pPr>
      <w:r w:rsidRPr="00B6540E">
        <w:rPr>
          <w:b/>
          <w:bCs/>
        </w:rPr>
        <w:t>Common Traps</w:t>
      </w:r>
    </w:p>
    <w:p w14:paraId="090C3B53" w14:textId="77777777" w:rsidR="00B6540E" w:rsidRPr="00B6540E" w:rsidRDefault="00B6540E" w:rsidP="00B6540E">
      <w:pPr>
        <w:pStyle w:val="ListParagraph"/>
        <w:numPr>
          <w:ilvl w:val="0"/>
          <w:numId w:val="8"/>
        </w:numPr>
        <w:rPr>
          <w:b/>
          <w:bCs/>
        </w:rPr>
      </w:pPr>
      <w:r>
        <w:t>Ignoring staff impacts: New systems always require training, change management, or new roles. Plan for this.</w:t>
      </w:r>
    </w:p>
    <w:p w14:paraId="3FD6BF81" w14:textId="77777777" w:rsidR="00B6540E" w:rsidRPr="00B6540E" w:rsidRDefault="00B6540E" w:rsidP="00B6540E">
      <w:pPr>
        <w:pStyle w:val="ListParagraph"/>
        <w:numPr>
          <w:ilvl w:val="0"/>
          <w:numId w:val="8"/>
        </w:numPr>
        <w:rPr>
          <w:b/>
          <w:bCs/>
        </w:rPr>
      </w:pPr>
      <w:r>
        <w:t>Forgetting about process redesign: AI systems often expose outdated ways of working. Processes must adapt, not resist.</w:t>
      </w:r>
    </w:p>
    <w:p w14:paraId="02C2F21C" w14:textId="77777777" w:rsidR="00B6540E" w:rsidRPr="00B6540E" w:rsidRDefault="00B6540E" w:rsidP="00B6540E">
      <w:pPr>
        <w:pStyle w:val="ListParagraph"/>
        <w:numPr>
          <w:ilvl w:val="0"/>
          <w:numId w:val="8"/>
        </w:numPr>
        <w:rPr>
          <w:b/>
          <w:bCs/>
        </w:rPr>
      </w:pPr>
      <w:r>
        <w:t>Assuming technology is “plug and play”: Infrastructure, interoperability, and reusability should be considered early.</w:t>
      </w:r>
    </w:p>
    <w:p w14:paraId="17A5DA29" w14:textId="12875FA3" w:rsidR="00B6540E" w:rsidRPr="00B6540E" w:rsidRDefault="00B6540E" w:rsidP="00B6540E">
      <w:pPr>
        <w:pStyle w:val="ListParagraph"/>
        <w:numPr>
          <w:ilvl w:val="0"/>
          <w:numId w:val="8"/>
        </w:numPr>
        <w:rPr>
          <w:b/>
          <w:bCs/>
        </w:rPr>
      </w:pPr>
      <w:r>
        <w:t>Ignoring diverse user experiences: Different groups may experience benefits differently. Think about equity from the start.</w:t>
      </w:r>
    </w:p>
    <w:p w14:paraId="50AF2651" w14:textId="77777777" w:rsidR="00B6540E" w:rsidRPr="00B6540E" w:rsidRDefault="00B6540E" w:rsidP="00B6540E">
      <w:pPr>
        <w:rPr>
          <w:b/>
          <w:bCs/>
        </w:rPr>
      </w:pPr>
      <w:r w:rsidRPr="00B6540E">
        <w:rPr>
          <w:b/>
          <w:bCs/>
        </w:rPr>
        <w:t>Summary Checklist</w:t>
      </w:r>
      <w:r w:rsidRPr="00B6540E">
        <w:rPr>
          <w:b/>
          <w:bCs/>
        </w:rPr>
        <w:tab/>
      </w:r>
    </w:p>
    <w:p w14:paraId="60BD081F" w14:textId="03E55F00" w:rsidR="00B6540E" w:rsidRDefault="00B6540E" w:rsidP="00B6540E">
      <w:pPr>
        <w:pStyle w:val="ListParagraph"/>
        <w:numPr>
          <w:ilvl w:val="0"/>
          <w:numId w:val="9"/>
        </w:numPr>
      </w:pPr>
      <w:r>
        <w:t>Question</w:t>
      </w:r>
      <w:r>
        <w:t xml:space="preserve">: </w:t>
      </w:r>
      <w:r>
        <w:t xml:space="preserve">What immediate benefits will users </w:t>
      </w:r>
      <w:r>
        <w:t>see?</w:t>
      </w:r>
    </w:p>
    <w:p w14:paraId="19AB14B8" w14:textId="77777777" w:rsidR="00B6540E" w:rsidRDefault="00B6540E" w:rsidP="00B6540E">
      <w:pPr>
        <w:pStyle w:val="ListParagraph"/>
      </w:pPr>
      <w:r>
        <w:t>Purpose</w:t>
      </w:r>
      <w:r>
        <w:t xml:space="preserve">: </w:t>
      </w:r>
      <w:r>
        <w:t>Shows early public value</w:t>
      </w:r>
    </w:p>
    <w:p w14:paraId="18BB03DD" w14:textId="77777777" w:rsidR="00B6540E" w:rsidRDefault="00B6540E" w:rsidP="00B6540E">
      <w:pPr>
        <w:pStyle w:val="ListParagraph"/>
        <w:numPr>
          <w:ilvl w:val="0"/>
          <w:numId w:val="9"/>
        </w:numPr>
      </w:pPr>
      <w:r>
        <w:t xml:space="preserve">Question: </w:t>
      </w:r>
      <w:r>
        <w:t>What training or staff changes are immediately needed?</w:t>
      </w:r>
    </w:p>
    <w:p w14:paraId="2245A24A" w14:textId="77777777" w:rsidR="00B6540E" w:rsidRDefault="00B6540E" w:rsidP="00B6540E">
      <w:pPr>
        <w:pStyle w:val="ListParagraph"/>
      </w:pPr>
      <w:r>
        <w:t>Purpose</w:t>
      </w:r>
      <w:r>
        <w:t xml:space="preserve">: </w:t>
      </w:r>
      <w:r>
        <w:t>Prepares for first people impacts</w:t>
      </w:r>
    </w:p>
    <w:p w14:paraId="63866314" w14:textId="77777777" w:rsidR="00B6540E" w:rsidRDefault="00B6540E" w:rsidP="00B6540E">
      <w:pPr>
        <w:pStyle w:val="ListParagraph"/>
        <w:numPr>
          <w:ilvl w:val="0"/>
          <w:numId w:val="9"/>
        </w:numPr>
      </w:pPr>
      <w:r>
        <w:t xml:space="preserve">Question: </w:t>
      </w:r>
      <w:r>
        <w:t>What processes need to change or become outdated?</w:t>
      </w:r>
    </w:p>
    <w:p w14:paraId="28622050" w14:textId="77777777" w:rsidR="00B6540E" w:rsidRDefault="00B6540E" w:rsidP="00B6540E">
      <w:pPr>
        <w:pStyle w:val="ListParagraph"/>
      </w:pPr>
      <w:r>
        <w:t>Purpose</w:t>
      </w:r>
      <w:r>
        <w:t xml:space="preserve">: </w:t>
      </w:r>
      <w:r>
        <w:t>Ensures ways of working are updated</w:t>
      </w:r>
    </w:p>
    <w:p w14:paraId="66016F7B" w14:textId="77777777" w:rsidR="00B6540E" w:rsidRDefault="00B6540E" w:rsidP="00B6540E">
      <w:pPr>
        <w:pStyle w:val="ListParagraph"/>
        <w:numPr>
          <w:ilvl w:val="0"/>
          <w:numId w:val="9"/>
        </w:numPr>
      </w:pPr>
      <w:r>
        <w:t xml:space="preserve">Question: </w:t>
      </w:r>
      <w:r>
        <w:t>What technology impacts must be managed?</w:t>
      </w:r>
    </w:p>
    <w:p w14:paraId="6B86B599" w14:textId="77777777" w:rsidR="00B6540E" w:rsidRDefault="00B6540E" w:rsidP="00B6540E">
      <w:pPr>
        <w:pStyle w:val="ListParagraph"/>
      </w:pPr>
      <w:r>
        <w:t xml:space="preserve">Purpose: </w:t>
      </w:r>
      <w:r>
        <w:t>Supports scaling and reuse</w:t>
      </w:r>
    </w:p>
    <w:p w14:paraId="2F33185E" w14:textId="77777777" w:rsidR="00B6540E" w:rsidRDefault="00B6540E" w:rsidP="00B6540E">
      <w:pPr>
        <w:pStyle w:val="ListParagraph"/>
        <w:numPr>
          <w:ilvl w:val="0"/>
          <w:numId w:val="9"/>
        </w:numPr>
      </w:pPr>
      <w:r>
        <w:t xml:space="preserve">Question: </w:t>
      </w:r>
      <w:r>
        <w:t>How will early impacts build trust and learning?</w:t>
      </w:r>
    </w:p>
    <w:p w14:paraId="5BCA2FC1" w14:textId="563A98A0" w:rsidR="00B6540E" w:rsidRDefault="00B6540E" w:rsidP="00B6540E">
      <w:pPr>
        <w:pStyle w:val="ListParagraph"/>
      </w:pPr>
      <w:r>
        <w:t>Purpose</w:t>
      </w:r>
      <w:r>
        <w:t xml:space="preserve">: </w:t>
      </w:r>
      <w:r>
        <w:t>Builds strong foundation for scaling</w:t>
      </w:r>
    </w:p>
    <w:sectPr w:rsidR="00B6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57B"/>
    <w:multiLevelType w:val="hybridMultilevel"/>
    <w:tmpl w:val="C90A3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222"/>
    <w:multiLevelType w:val="hybridMultilevel"/>
    <w:tmpl w:val="65420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598"/>
    <w:multiLevelType w:val="hybridMultilevel"/>
    <w:tmpl w:val="35FC5DB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75D"/>
    <w:multiLevelType w:val="hybridMultilevel"/>
    <w:tmpl w:val="8D0C6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F52"/>
    <w:multiLevelType w:val="hybridMultilevel"/>
    <w:tmpl w:val="19261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2000"/>
    <w:multiLevelType w:val="hybridMultilevel"/>
    <w:tmpl w:val="C1544D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B12F0"/>
    <w:multiLevelType w:val="hybridMultilevel"/>
    <w:tmpl w:val="155A82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43FFF"/>
    <w:multiLevelType w:val="hybridMultilevel"/>
    <w:tmpl w:val="E3A4C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4F6"/>
    <w:multiLevelType w:val="hybridMultilevel"/>
    <w:tmpl w:val="79A63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459CC"/>
    <w:multiLevelType w:val="hybridMultilevel"/>
    <w:tmpl w:val="0F98B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329456">
    <w:abstractNumId w:val="3"/>
  </w:num>
  <w:num w:numId="2" w16cid:durableId="258761727">
    <w:abstractNumId w:val="9"/>
  </w:num>
  <w:num w:numId="3" w16cid:durableId="578253156">
    <w:abstractNumId w:val="8"/>
  </w:num>
  <w:num w:numId="4" w16cid:durableId="616570573">
    <w:abstractNumId w:val="7"/>
  </w:num>
  <w:num w:numId="5" w16cid:durableId="2068262104">
    <w:abstractNumId w:val="4"/>
  </w:num>
  <w:num w:numId="6" w16cid:durableId="1681270911">
    <w:abstractNumId w:val="6"/>
  </w:num>
  <w:num w:numId="7" w16cid:durableId="201788703">
    <w:abstractNumId w:val="0"/>
  </w:num>
  <w:num w:numId="8" w16cid:durableId="1700427273">
    <w:abstractNumId w:val="1"/>
  </w:num>
  <w:num w:numId="9" w16cid:durableId="1294865185">
    <w:abstractNumId w:val="2"/>
  </w:num>
  <w:num w:numId="10" w16cid:durableId="1746536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0E"/>
    <w:rsid w:val="00AB7420"/>
    <w:rsid w:val="00B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6DBC"/>
  <w15:chartTrackingRefBased/>
  <w15:docId w15:val="{1CB87D8F-1264-41C8-A762-C89FA9A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5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4" ma:contentTypeDescription="Create a new document." ma:contentTypeScope="" ma:versionID="843cf0e87793d71f73facd568ce68ff8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9d6b24ba526022b7359f1b71e9209511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65202-4b37-46f6-8f4a-657aef1497de" xsi:nil="true"/>
    <_Flow_SignoffStatus xmlns="9dc116e7-e094-410d-8ce2-2c15de1f6263" xsi:nil="true"/>
    <lcf76f155ced4ddcb4097134ff3c332f xmlns="9dc116e7-e094-410d-8ce2-2c15de1f6263">
      <Terms xmlns="http://schemas.microsoft.com/office/infopath/2007/PartnerControls"/>
    </lcf76f155ced4ddcb4097134ff3c332f>
    <_dlc_DocId xmlns="26365202-4b37-46f6-8f4a-657aef1497de">TKMLDC-1899142907-296782</_dlc_DocId>
    <_dlc_DocIdUrl xmlns="26365202-4b37-46f6-8f4a-657aef1497de">
      <Url>https://sscnz.sharepoint.com/sites/LDC/_layouts/15/DocIdRedir.aspx?ID=TKMLDC-1899142907-296782</Url>
      <Description>TKMLDC-1899142907-296782</Description>
    </_dlc_DocIdUrl>
  </documentManagement>
</p:properties>
</file>

<file path=customXml/itemProps1.xml><?xml version="1.0" encoding="utf-8"?>
<ds:datastoreItem xmlns:ds="http://schemas.openxmlformats.org/officeDocument/2006/customXml" ds:itemID="{BCBE909A-17F8-4131-8E79-F0DBEBC85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65202-4b37-46f6-8f4a-657aef1497de"/>
    <ds:schemaRef ds:uri="dc21d9c2-aeed-4cae-8cc0-b4ca12d214c2"/>
    <ds:schemaRef ds:uri="9dc116e7-e094-410d-8ce2-2c15de1f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BD86D-62D4-414B-A70D-7114ECD86C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BE0F5C-9D7F-4896-AB0A-3E56FA68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A7A7C-0F8D-4B2B-8678-E89A54A2750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dc21d9c2-aeed-4cae-8cc0-b4ca12d214c2"/>
    <ds:schemaRef ds:uri="http://www.w3.org/XML/1998/namespace"/>
    <ds:schemaRef ds:uri="9dc116e7-e094-410d-8ce2-2c15de1f626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6365202-4b37-46f6-8f4a-657aef149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Kate Wakelin</cp:lastModifiedBy>
  <cp:revision>1</cp:revision>
  <dcterms:created xsi:type="dcterms:W3CDTF">2025-05-22T22:37:00Z</dcterms:created>
  <dcterms:modified xsi:type="dcterms:W3CDTF">2025-05-22T22:47:00Z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e316d996-3dc0-495b-ba39-cf065dc5ad57</vt:lpwstr>
  </property>
</Properties>
</file>